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5E" w:rsidRDefault="00D46F5E" w:rsidP="004D7D48">
      <w:pPr>
        <w:pStyle w:val="1"/>
        <w:numPr>
          <w:ilvl w:val="0"/>
          <w:numId w:val="0"/>
        </w:numPr>
        <w:jc w:val="both"/>
      </w:pPr>
    </w:p>
    <w:p w:rsidR="00FF1F7C" w:rsidRDefault="00FF1F7C">
      <w:pPr>
        <w:pStyle w:val="1"/>
        <w:numPr>
          <w:ilvl w:val="0"/>
          <w:numId w:val="0"/>
        </w:numPr>
      </w:pPr>
      <w: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1.5pt" o:ole="">
            <v:imagedata r:id="rId9" o:title=""/>
          </v:shape>
          <o:OLEObject Type="Embed" ProgID="AcroExch.Document.DC" ShapeID="_x0000_i1025" DrawAspect="Content" ObjectID="_1752920250" r:id="rId10"/>
        </w:object>
      </w:r>
    </w:p>
    <w:p w:rsidR="00FF1F7C" w:rsidRDefault="00FF1F7C">
      <w:pPr>
        <w:pStyle w:val="1"/>
        <w:numPr>
          <w:ilvl w:val="0"/>
          <w:numId w:val="0"/>
        </w:numPr>
      </w:pPr>
    </w:p>
    <w:p w:rsidR="00FF1F7C" w:rsidRDefault="00FF1F7C">
      <w:pPr>
        <w:pStyle w:val="1"/>
        <w:numPr>
          <w:ilvl w:val="0"/>
          <w:numId w:val="0"/>
        </w:numPr>
      </w:pPr>
    </w:p>
    <w:p w:rsidR="00FF1F7C" w:rsidRDefault="00FF1F7C">
      <w:pPr>
        <w:pStyle w:val="1"/>
        <w:numPr>
          <w:ilvl w:val="0"/>
          <w:numId w:val="0"/>
        </w:numPr>
      </w:pPr>
    </w:p>
    <w:p w:rsidR="00997DF7" w:rsidRDefault="00E00B7B">
      <w:pPr>
        <w:pStyle w:val="1"/>
        <w:numPr>
          <w:ilvl w:val="0"/>
          <w:numId w:val="0"/>
        </w:numPr>
      </w:pPr>
      <w:bookmarkStart w:id="0" w:name="_GoBack"/>
      <w:bookmarkEnd w:id="0"/>
      <w:r>
        <w:lastRenderedPageBreak/>
        <w:t xml:space="preserve">СОДЕРЖАНИЕ </w:t>
      </w:r>
    </w:p>
    <w:p w:rsidR="00997DF7" w:rsidRDefault="00997DF7">
      <w:pPr>
        <w:spacing w:after="67" w:line="259" w:lineRule="auto"/>
        <w:ind w:left="0" w:right="0" w:firstLine="0"/>
        <w:jc w:val="left"/>
      </w:pPr>
    </w:p>
    <w:p w:rsidR="00997DF7" w:rsidRDefault="00E00B7B">
      <w:pPr>
        <w:spacing w:after="0" w:line="259" w:lineRule="auto"/>
        <w:ind w:left="0" w:firstLine="0"/>
        <w:jc w:val="right"/>
      </w:pPr>
      <w:r>
        <w:t xml:space="preserve">стр. </w:t>
      </w:r>
    </w:p>
    <w:tbl>
      <w:tblPr>
        <w:tblStyle w:val="TableGrid"/>
        <w:tblW w:w="8726" w:type="dxa"/>
        <w:tblInd w:w="279" w:type="dxa"/>
        <w:tblCellMar>
          <w:top w:w="21" w:type="dxa"/>
          <w:bottom w:w="6" w:type="dxa"/>
        </w:tblCellMar>
        <w:tblLook w:val="04A0" w:firstRow="1" w:lastRow="0" w:firstColumn="1" w:lastColumn="0" w:noHBand="0" w:noVBand="1"/>
      </w:tblPr>
      <w:tblGrid>
        <w:gridCol w:w="8296"/>
        <w:gridCol w:w="430"/>
      </w:tblGrid>
      <w:tr w:rsidR="00997DF7">
        <w:trPr>
          <w:trHeight w:val="583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</w:tcPr>
          <w:p w:rsidR="00997DF7" w:rsidRDefault="00E00B7B">
            <w:pPr>
              <w:tabs>
                <w:tab w:val="center" w:pos="5906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1.ПАСПОРТ ПРОГРАММЫ УЧЕБНОЙ </w:t>
            </w:r>
            <w:r>
              <w:rPr>
                <w:b/>
                <w:sz w:val="24"/>
              </w:rPr>
              <w:tab/>
              <w:t xml:space="preserve">ДИСЦИПЛИНЫ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97DF7" w:rsidRDefault="004D7D48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>3</w:t>
            </w:r>
            <w:r w:rsidR="00E00B7B">
              <w:rPr>
                <w:b/>
              </w:rPr>
              <w:t xml:space="preserve"> </w:t>
            </w:r>
          </w:p>
        </w:tc>
      </w:tr>
      <w:tr w:rsidR="00997DF7">
        <w:trPr>
          <w:trHeight w:val="1215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DF7" w:rsidRDefault="00E00B7B">
            <w:pPr>
              <w:spacing w:after="155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 xml:space="preserve">2.СТРУКТУРА И ПРИМЕРНОЕ СОДЕРЖАНИЕ </w:t>
            </w:r>
            <w:proofErr w:type="gramStart"/>
            <w:r>
              <w:rPr>
                <w:b/>
                <w:sz w:val="24"/>
              </w:rPr>
              <w:t>УЧЕБНОЙ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:rsidR="00997DF7" w:rsidRDefault="00E00B7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ДИСЦИПЛИНЫ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97DF7" w:rsidRDefault="00E00B7B">
            <w:pPr>
              <w:spacing w:after="0" w:line="259" w:lineRule="auto"/>
              <w:ind w:left="151" w:right="0" w:firstLine="0"/>
              <w:jc w:val="left"/>
            </w:pPr>
            <w:r>
              <w:rPr>
                <w:b/>
              </w:rPr>
              <w:t xml:space="preserve">5 </w:t>
            </w:r>
          </w:p>
        </w:tc>
      </w:tr>
      <w:tr w:rsidR="00997DF7">
        <w:trPr>
          <w:trHeight w:val="1241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DF7" w:rsidRDefault="00E00B7B">
            <w:pPr>
              <w:tabs>
                <w:tab w:val="center" w:pos="1083"/>
                <w:tab w:val="center" w:pos="2837"/>
                <w:tab w:val="center" w:pos="5101"/>
                <w:tab w:val="center" w:pos="6836"/>
              </w:tabs>
              <w:spacing w:after="161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3.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УСЛОВИЯ </w:t>
            </w:r>
            <w:r>
              <w:rPr>
                <w:b/>
                <w:sz w:val="24"/>
              </w:rPr>
              <w:tab/>
              <w:t xml:space="preserve">РЕАЛИЗАЦИИ </w:t>
            </w:r>
            <w:r>
              <w:rPr>
                <w:b/>
                <w:sz w:val="24"/>
              </w:rPr>
              <w:tab/>
              <w:t xml:space="preserve">ПРОГРАММЫ </w:t>
            </w:r>
            <w:r>
              <w:rPr>
                <w:b/>
                <w:sz w:val="24"/>
              </w:rPr>
              <w:tab/>
              <w:t xml:space="preserve">УЧЕБНОЙ </w:t>
            </w:r>
          </w:p>
          <w:p w:rsidR="00997DF7" w:rsidRDefault="00E00B7B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4"/>
              </w:rPr>
              <w:t xml:space="preserve">ДИСЦИПЛИНЫ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</w:tcPr>
          <w:p w:rsidR="00997DF7" w:rsidRDefault="00F00580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13</w:t>
            </w:r>
            <w:r w:rsidR="00E00B7B">
              <w:rPr>
                <w:b/>
              </w:rPr>
              <w:t xml:space="preserve"> </w:t>
            </w:r>
          </w:p>
        </w:tc>
      </w:tr>
      <w:tr w:rsidR="00997DF7">
        <w:trPr>
          <w:trHeight w:val="609"/>
        </w:trPr>
        <w:tc>
          <w:tcPr>
            <w:tcW w:w="8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F7" w:rsidRDefault="00E00B7B">
            <w:pPr>
              <w:tabs>
                <w:tab w:val="center" w:pos="1159"/>
                <w:tab w:val="center" w:pos="2229"/>
                <w:tab w:val="center" w:pos="3144"/>
                <w:tab w:val="center" w:pos="4862"/>
                <w:tab w:val="center" w:pos="6750"/>
              </w:tabs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4"/>
              </w:rPr>
              <w:t>4.</w:t>
            </w:r>
            <w:r>
              <w:rPr>
                <w:rFonts w:ascii="Arial" w:eastAsia="Arial" w:hAnsi="Arial" w:cs="Arial"/>
                <w:b/>
                <w:sz w:val="24"/>
              </w:rPr>
              <w:tab/>
            </w:r>
            <w:r>
              <w:rPr>
                <w:b/>
                <w:sz w:val="24"/>
              </w:rPr>
              <w:t xml:space="preserve">КОНТРОЛЬ </w:t>
            </w:r>
            <w:r>
              <w:rPr>
                <w:b/>
                <w:sz w:val="24"/>
              </w:rPr>
              <w:tab/>
              <w:t xml:space="preserve">И </w:t>
            </w:r>
            <w:r>
              <w:rPr>
                <w:b/>
                <w:sz w:val="24"/>
              </w:rPr>
              <w:tab/>
              <w:t xml:space="preserve">ОЦЕНКА </w:t>
            </w:r>
            <w:r>
              <w:rPr>
                <w:b/>
                <w:sz w:val="24"/>
              </w:rPr>
              <w:tab/>
              <w:t xml:space="preserve">РЕЗУЛЬТАТОВ </w:t>
            </w:r>
            <w:r>
              <w:rPr>
                <w:b/>
                <w:sz w:val="24"/>
              </w:rPr>
              <w:tab/>
              <w:t xml:space="preserve">ОСВОЕНИЯ 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DF7" w:rsidRDefault="00F00580">
            <w:pPr>
              <w:spacing w:after="0" w:line="259" w:lineRule="auto"/>
              <w:ind w:left="79" w:right="0" w:firstLine="0"/>
            </w:pPr>
            <w:r>
              <w:rPr>
                <w:b/>
              </w:rPr>
              <w:t>14</w:t>
            </w:r>
            <w:r w:rsidR="00E00B7B">
              <w:rPr>
                <w:b/>
              </w:rPr>
              <w:t xml:space="preserve"> </w:t>
            </w:r>
          </w:p>
        </w:tc>
      </w:tr>
    </w:tbl>
    <w:p w:rsidR="004D7D48" w:rsidRDefault="00E00B7B">
      <w:pPr>
        <w:spacing w:after="3" w:line="259" w:lineRule="auto"/>
        <w:ind w:left="225" w:right="0" w:hanging="10"/>
        <w:jc w:val="left"/>
        <w:rPr>
          <w:b/>
          <w:sz w:val="24"/>
        </w:rPr>
      </w:pPr>
      <w:r>
        <w:rPr>
          <w:b/>
          <w:sz w:val="24"/>
        </w:rPr>
        <w:t xml:space="preserve">УЧЕБНОЙ ДИСЦИПЛИНЫ </w:t>
      </w:r>
    </w:p>
    <w:p w:rsidR="00997DF7" w:rsidRDefault="00E00B7B">
      <w:pPr>
        <w:spacing w:after="3" w:line="259" w:lineRule="auto"/>
        <w:ind w:left="225" w:right="0" w:hanging="10"/>
        <w:jc w:val="left"/>
      </w:pPr>
      <w:r>
        <w:br w:type="page"/>
      </w:r>
    </w:p>
    <w:p w:rsidR="00997DF7" w:rsidRDefault="00E00B7B">
      <w:pPr>
        <w:numPr>
          <w:ilvl w:val="0"/>
          <w:numId w:val="1"/>
        </w:numPr>
        <w:spacing w:after="3" w:line="270" w:lineRule="auto"/>
        <w:ind w:right="6" w:hanging="559"/>
        <w:jc w:val="left"/>
      </w:pPr>
      <w:r>
        <w:rPr>
          <w:b/>
        </w:rPr>
        <w:lastRenderedPageBreak/>
        <w:t xml:space="preserve">ПАСПОРТ ПРОГРАММЫ УЧЕБНОЙ ДИСЦИПЛИНЫ </w:t>
      </w:r>
    </w:p>
    <w:p w:rsidR="00997DF7" w:rsidRPr="00E5730F" w:rsidRDefault="00E5730F" w:rsidP="00E5730F">
      <w:pPr>
        <w:spacing w:after="49" w:line="259" w:lineRule="auto"/>
        <w:ind w:left="0" w:right="0" w:firstLine="0"/>
        <w:jc w:val="center"/>
        <w:rPr>
          <w:b/>
        </w:rPr>
      </w:pPr>
      <w:r w:rsidRPr="00E5730F">
        <w:rPr>
          <w:b/>
          <w:bCs/>
          <w:szCs w:val="28"/>
        </w:rPr>
        <w:t>ОП.02 «Основы строительного черчения»</w:t>
      </w:r>
    </w:p>
    <w:p w:rsidR="00997DF7" w:rsidRDefault="00E00B7B" w:rsidP="004D7D48">
      <w:pPr>
        <w:pStyle w:val="a4"/>
        <w:numPr>
          <w:ilvl w:val="1"/>
          <w:numId w:val="17"/>
        </w:numPr>
        <w:spacing w:after="3" w:line="270" w:lineRule="auto"/>
        <w:ind w:right="6"/>
        <w:jc w:val="left"/>
      </w:pPr>
      <w:r w:rsidRPr="004D7D48">
        <w:rPr>
          <w:b/>
        </w:rPr>
        <w:t xml:space="preserve">Область применения рабочей программы </w:t>
      </w:r>
    </w:p>
    <w:p w:rsidR="004D7D48" w:rsidRPr="004D7D48" w:rsidRDefault="004D7D48" w:rsidP="004D7D48">
      <w:pPr>
        <w:spacing w:after="3" w:line="270" w:lineRule="auto"/>
        <w:ind w:right="6"/>
        <w:rPr>
          <w:szCs w:val="28"/>
        </w:rPr>
      </w:pPr>
      <w:proofErr w:type="gramStart"/>
      <w:r w:rsidRPr="004D7D48">
        <w:rPr>
          <w:szCs w:val="28"/>
        </w:rPr>
        <w:t xml:space="preserve">Программа Общепрофессиональной дисциплины </w:t>
      </w:r>
      <w:r w:rsidRPr="004D7D48">
        <w:rPr>
          <w:bCs/>
          <w:szCs w:val="28"/>
        </w:rPr>
        <w:t>ОП.02 «Основы строительного черчения»</w:t>
      </w:r>
      <w:r w:rsidRPr="004D7D48">
        <w:rPr>
          <w:szCs w:val="28"/>
        </w:rPr>
        <w:t xml:space="preserve"> является частью адаптированной основной профессиональной образовательной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4D7D48">
        <w:rPr>
          <w:szCs w:val="28"/>
        </w:rPr>
        <w:t>Минпросвещения</w:t>
      </w:r>
      <w:proofErr w:type="spellEnd"/>
      <w:r w:rsidRPr="004D7D48">
        <w:rPr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  <w:proofErr w:type="gramEnd"/>
    </w:p>
    <w:p w:rsidR="00997DF7" w:rsidRDefault="004D7D48" w:rsidP="004D7D48">
      <w:pPr>
        <w:spacing w:after="3" w:line="270" w:lineRule="auto"/>
        <w:ind w:right="6"/>
      </w:pPr>
      <w:r>
        <w:rPr>
          <w:b/>
        </w:rPr>
        <w:t>1.2.</w:t>
      </w:r>
      <w:r w:rsidR="00E00B7B" w:rsidRPr="004D7D48">
        <w:rPr>
          <w:b/>
        </w:rPr>
        <w:t xml:space="preserve">Место учебной дисциплины в структуре программы профессиональной подготовки: </w:t>
      </w:r>
      <w:r w:rsidR="00E00B7B">
        <w:t xml:space="preserve">дисциплина входит в общепрофессиональный учебный цикл. </w:t>
      </w:r>
    </w:p>
    <w:p w:rsidR="00997DF7" w:rsidRDefault="004D7D48" w:rsidP="004D7D48">
      <w:pPr>
        <w:spacing w:after="270" w:line="270" w:lineRule="auto"/>
        <w:ind w:left="0" w:right="6" w:firstLine="0"/>
      </w:pPr>
      <w:r>
        <w:t>1.3.</w:t>
      </w:r>
      <w:r w:rsidR="00E00B7B" w:rsidRPr="004D7D48">
        <w:rPr>
          <w:b/>
        </w:rPr>
        <w:t xml:space="preserve">Цели и задачи учебной дисциплины – требования к результатам освоения дисциплины: </w:t>
      </w:r>
    </w:p>
    <w:p w:rsidR="00997DF7" w:rsidRDefault="00E00B7B">
      <w:pPr>
        <w:ind w:left="269" w:right="1288" w:firstLine="492"/>
      </w:pPr>
      <w:r>
        <w:t xml:space="preserve">В результате освоения дисциплины обучающийся должен </w:t>
      </w:r>
      <w:r>
        <w:rPr>
          <w:b/>
        </w:rPr>
        <w:t xml:space="preserve">уметь: </w:t>
      </w:r>
      <w:proofErr w:type="gramStart"/>
      <w:r>
        <w:t>-ч</w:t>
      </w:r>
      <w:proofErr w:type="gramEnd"/>
      <w:r>
        <w:t xml:space="preserve">итать архитектурно-строительные чертежи, проекты, схемы производства работ </w:t>
      </w:r>
    </w:p>
    <w:p w:rsidR="00997DF7" w:rsidRDefault="00E00B7B">
      <w:pPr>
        <w:ind w:left="269" w:right="608" w:firstLine="487"/>
      </w:pPr>
      <w:r>
        <w:t xml:space="preserve">В результате освоения дисциплины обучающийся должен </w:t>
      </w:r>
      <w:r>
        <w:rPr>
          <w:b/>
        </w:rPr>
        <w:t xml:space="preserve">знать: </w:t>
      </w:r>
    </w:p>
    <w:p w:rsidR="00997DF7" w:rsidRDefault="00E00B7B">
      <w:pPr>
        <w:numPr>
          <w:ilvl w:val="0"/>
          <w:numId w:val="2"/>
        </w:numPr>
        <w:ind w:right="14" w:hanging="146"/>
      </w:pPr>
      <w:r>
        <w:t xml:space="preserve">требования единой системы конструкторской документации и системы проектной документации для строительства; </w:t>
      </w:r>
    </w:p>
    <w:p w:rsidR="00997DF7" w:rsidRDefault="00E00B7B">
      <w:pPr>
        <w:numPr>
          <w:ilvl w:val="0"/>
          <w:numId w:val="2"/>
        </w:numPr>
        <w:ind w:right="14" w:hanging="146"/>
      </w:pPr>
      <w:r>
        <w:t>основные правила построения чертежей и схем, виды нормативн</w:t>
      </w:r>
      <w:proofErr w:type="gramStart"/>
      <w:r>
        <w:t>о-</w:t>
      </w:r>
      <w:proofErr w:type="gramEnd"/>
      <w:r>
        <w:t xml:space="preserve"> технической документации; </w:t>
      </w:r>
    </w:p>
    <w:p w:rsidR="00997DF7" w:rsidRDefault="00E00B7B">
      <w:pPr>
        <w:numPr>
          <w:ilvl w:val="0"/>
          <w:numId w:val="2"/>
        </w:numPr>
        <w:ind w:right="14" w:hanging="146"/>
      </w:pPr>
      <w:r>
        <w:t xml:space="preserve">виды строительных чертежей, проектов, схем производства работ; </w:t>
      </w:r>
    </w:p>
    <w:p w:rsidR="00997DF7" w:rsidRDefault="00E00B7B">
      <w:pPr>
        <w:numPr>
          <w:ilvl w:val="0"/>
          <w:numId w:val="2"/>
        </w:numPr>
        <w:ind w:right="14" w:hanging="146"/>
      </w:pPr>
      <w:r>
        <w:t xml:space="preserve">правила чтения технической и технологической документации; </w:t>
      </w:r>
    </w:p>
    <w:p w:rsidR="00997DF7" w:rsidRDefault="00E00B7B">
      <w:pPr>
        <w:numPr>
          <w:ilvl w:val="0"/>
          <w:numId w:val="2"/>
        </w:numPr>
        <w:ind w:right="14" w:hanging="146"/>
      </w:pPr>
      <w:r>
        <w:t xml:space="preserve">виды производственной документации </w:t>
      </w:r>
    </w:p>
    <w:p w:rsidR="00997DF7" w:rsidRDefault="00997DF7">
      <w:pPr>
        <w:spacing w:after="64" w:line="259" w:lineRule="auto"/>
        <w:ind w:left="0" w:right="0" w:firstLine="0"/>
        <w:jc w:val="left"/>
      </w:pPr>
    </w:p>
    <w:p w:rsidR="00997DF7" w:rsidRDefault="00E00B7B">
      <w:pPr>
        <w:ind w:left="269" w:right="14" w:firstLine="715"/>
      </w:pPr>
      <w:r>
        <w:t xml:space="preserve">В результате освоения учебной дисциплины должны формироваться общие компетенции: </w:t>
      </w:r>
    </w:p>
    <w:p w:rsidR="00997DF7" w:rsidRDefault="00E00B7B">
      <w:pPr>
        <w:ind w:left="272" w:right="14"/>
      </w:pPr>
      <w:proofErr w:type="gramStart"/>
      <w:r>
        <w:t>ОК</w:t>
      </w:r>
      <w:proofErr w:type="gramEnd"/>
      <w:r>
        <w:t xml:space="preserve"> 1. Понимать сущность и социальную значимость своей будущей профессии, проявлять к ней устойчивый интерес </w:t>
      </w:r>
    </w:p>
    <w:p w:rsidR="00997DF7" w:rsidRDefault="00E00B7B">
      <w:pPr>
        <w:ind w:left="272" w:right="14"/>
      </w:pPr>
      <w:proofErr w:type="gramStart"/>
      <w:r>
        <w:t>ОК</w:t>
      </w:r>
      <w:proofErr w:type="gramEnd"/>
      <w:r>
        <w:t xml:space="preserve"> 2. Организовывать собственную деятельность, исходя из цели и способов ее достижения, определенных руководителем </w:t>
      </w:r>
    </w:p>
    <w:p w:rsidR="00997DF7" w:rsidRDefault="00E00B7B">
      <w:pPr>
        <w:spacing w:after="3" w:line="275" w:lineRule="auto"/>
        <w:ind w:left="269" w:right="0" w:firstLine="0"/>
        <w:jc w:val="left"/>
      </w:pPr>
      <w:proofErr w:type="gramStart"/>
      <w:r>
        <w:t>ОК</w:t>
      </w:r>
      <w:proofErr w:type="gramEnd"/>
      <w:r>
        <w:t xml:space="preserve"> 3. Анализировать рабочую ситуацию, осуществлять текущий и итоговый контроль, </w:t>
      </w:r>
      <w:r>
        <w:tab/>
        <w:t xml:space="preserve">оценку </w:t>
      </w:r>
      <w:r>
        <w:tab/>
        <w:t xml:space="preserve">и </w:t>
      </w:r>
      <w:r>
        <w:tab/>
        <w:t xml:space="preserve">коррекцию </w:t>
      </w:r>
      <w:r>
        <w:tab/>
        <w:t xml:space="preserve">собственной </w:t>
      </w:r>
      <w:r>
        <w:tab/>
        <w:t xml:space="preserve">деятельности, </w:t>
      </w:r>
      <w:r>
        <w:tab/>
        <w:t xml:space="preserve">нести ответственность за результаты своей работы </w:t>
      </w:r>
    </w:p>
    <w:p w:rsidR="00997DF7" w:rsidRDefault="00E00B7B">
      <w:pPr>
        <w:ind w:left="272" w:right="14"/>
      </w:pPr>
      <w:proofErr w:type="gramStart"/>
      <w:r>
        <w:t>ОК</w:t>
      </w:r>
      <w:proofErr w:type="gramEnd"/>
      <w:r>
        <w:t xml:space="preserve"> 4. Осуществлять поиск информации, необходимой для эффективного выполнения профессиональных задач </w:t>
      </w:r>
    </w:p>
    <w:p w:rsidR="00997DF7" w:rsidRDefault="00E00B7B">
      <w:pPr>
        <w:ind w:left="272" w:right="14"/>
      </w:pPr>
      <w:proofErr w:type="gramStart"/>
      <w:r>
        <w:lastRenderedPageBreak/>
        <w:t>ОК</w:t>
      </w:r>
      <w:proofErr w:type="gramEnd"/>
      <w:r>
        <w:t xml:space="preserve"> 5. Использовать информационно-коммуникационные технологии в профессиональной деятельности </w:t>
      </w:r>
    </w:p>
    <w:p w:rsidR="00997DF7" w:rsidRDefault="00E00B7B">
      <w:pPr>
        <w:ind w:left="272" w:right="14"/>
      </w:pPr>
      <w:proofErr w:type="gramStart"/>
      <w:r>
        <w:t>ОК</w:t>
      </w:r>
      <w:proofErr w:type="gramEnd"/>
      <w:r>
        <w:t xml:space="preserve"> 6. Работать в команде, эффективно общаться с коллегами, руководством, клиентами. </w:t>
      </w:r>
    </w:p>
    <w:p w:rsidR="00997DF7" w:rsidRDefault="00E00B7B">
      <w:pPr>
        <w:ind w:left="269" w:right="14" w:firstLine="715"/>
      </w:pPr>
      <w:r>
        <w:t xml:space="preserve">В результате освоения учебной дисциплины должны формироваться профессиональные компетенции: </w:t>
      </w:r>
    </w:p>
    <w:p w:rsidR="00997DF7" w:rsidRDefault="00E00B7B">
      <w:pPr>
        <w:ind w:left="272" w:right="455"/>
      </w:pPr>
      <w:r>
        <w:t xml:space="preserve">ПК 3.1. Выполнять подготовительные работы при производстве малярных работ </w:t>
      </w:r>
    </w:p>
    <w:p w:rsidR="00997DF7" w:rsidRDefault="00E00B7B">
      <w:pPr>
        <w:ind w:left="272" w:right="409"/>
      </w:pPr>
      <w:r>
        <w:t xml:space="preserve">ПК 3.2. Окрашивать поверхности различными малярными составами </w:t>
      </w:r>
    </w:p>
    <w:p w:rsidR="00997DF7" w:rsidRDefault="00E00B7B">
      <w:pPr>
        <w:ind w:left="272" w:right="14"/>
      </w:pPr>
      <w:r>
        <w:t xml:space="preserve">ПК 3.3. Оклеивать поверхности различными материалами </w:t>
      </w:r>
    </w:p>
    <w:p w:rsidR="00997DF7" w:rsidRDefault="00E00B7B">
      <w:pPr>
        <w:spacing w:after="0" w:line="259" w:lineRule="auto"/>
        <w:ind w:left="261" w:right="0" w:hanging="10"/>
        <w:jc w:val="center"/>
      </w:pPr>
      <w:r>
        <w:t xml:space="preserve">ПК 3.4. Выполнять ремонт окрашенных и оклеенных поверхностей </w:t>
      </w:r>
    </w:p>
    <w:tbl>
      <w:tblPr>
        <w:tblStyle w:val="TableGrid"/>
        <w:tblW w:w="9357" w:type="dxa"/>
        <w:tblInd w:w="0" w:type="dxa"/>
        <w:tblCellMar>
          <w:top w:w="50" w:type="dxa"/>
          <w:right w:w="54" w:type="dxa"/>
        </w:tblCellMar>
        <w:tblLook w:val="04A0" w:firstRow="1" w:lastRow="0" w:firstColumn="1" w:lastColumn="0" w:noHBand="0" w:noVBand="1"/>
      </w:tblPr>
      <w:tblGrid>
        <w:gridCol w:w="7506"/>
        <w:gridCol w:w="656"/>
        <w:gridCol w:w="1195"/>
      </w:tblGrid>
      <w:tr w:rsidR="00997DF7">
        <w:trPr>
          <w:trHeight w:val="1530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80" w:lineRule="auto"/>
              <w:ind w:left="1832" w:right="1778" w:firstLine="0"/>
              <w:jc w:val="center"/>
            </w:pPr>
            <w:r>
              <w:rPr>
                <w:b/>
                <w:sz w:val="22"/>
              </w:rPr>
              <w:t xml:space="preserve">Личностные результаты  реализации программы воспитания  </w:t>
            </w:r>
          </w:p>
          <w:p w:rsidR="00997DF7" w:rsidRDefault="00E00B7B">
            <w:pPr>
              <w:spacing w:after="0" w:line="259" w:lineRule="auto"/>
              <w:ind w:left="0" w:right="50" w:firstLine="0"/>
              <w:jc w:val="center"/>
            </w:pPr>
            <w:r>
              <w:rPr>
                <w:i/>
                <w:sz w:val="22"/>
              </w:rPr>
              <w:t>(дескрипторы)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" w:right="0" w:firstLine="178"/>
              <w:jc w:val="center"/>
            </w:pPr>
            <w:r>
              <w:rPr>
                <w:b/>
                <w:sz w:val="22"/>
              </w:rPr>
              <w:t xml:space="preserve">Код личностных результатов  реализации  программы  воспитания </w:t>
            </w:r>
          </w:p>
        </w:tc>
      </w:tr>
      <w:tr w:rsidR="00997DF7">
        <w:trPr>
          <w:trHeight w:val="394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997DF7" w:rsidRDefault="00E00B7B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2"/>
              </w:rPr>
              <w:t>Осознающий</w:t>
            </w:r>
            <w:proofErr w:type="gramEnd"/>
            <w:r>
              <w:rPr>
                <w:sz w:val="22"/>
              </w:rPr>
              <w:t xml:space="preserve"> себя гражданином и защитником великой страны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1 </w:t>
            </w:r>
          </w:p>
        </w:tc>
      </w:tr>
      <w:tr w:rsidR="00997DF7" w:rsidTr="003F546D">
        <w:trPr>
          <w:trHeight w:val="1124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 w:rsidP="003F546D">
            <w:pPr>
              <w:spacing w:after="0" w:line="259" w:lineRule="auto"/>
              <w:ind w:left="0" w:right="55" w:firstLine="34"/>
            </w:pPr>
            <w:r>
              <w:rPr>
                <w:sz w:val="22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</w:t>
            </w:r>
            <w:r w:rsidR="00A90C8E">
              <w:rPr>
                <w:sz w:val="22"/>
              </w:rPr>
              <w:t>ный</w:t>
            </w:r>
            <w:r>
              <w:rPr>
                <w:sz w:val="22"/>
              </w:rPr>
              <w:t>, продуктивно взаимодействующий и участвующий в деятельности общественных организаций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2 </w:t>
            </w:r>
          </w:p>
        </w:tc>
      </w:tr>
      <w:tr w:rsidR="00997DF7">
        <w:trPr>
          <w:trHeight w:val="1538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57" w:firstLine="34"/>
            </w:pPr>
            <w:proofErr w:type="gramStart"/>
            <w:r>
              <w:rPr>
                <w:sz w:val="22"/>
              </w:rPr>
              <w:t>Соблюдающий</w:t>
            </w:r>
            <w:proofErr w:type="gramEnd"/>
            <w:r>
              <w:rPr>
                <w:sz w:val="22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>
              <w:rPr>
                <w:sz w:val="22"/>
              </w:rPr>
              <w:t>Лояльный</w:t>
            </w:r>
            <w:proofErr w:type="gramEnd"/>
            <w:r>
              <w:rPr>
                <w:sz w:val="22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>
              <w:rPr>
                <w:sz w:val="22"/>
              </w:rPr>
              <w:t>девиантным</w:t>
            </w:r>
            <w:proofErr w:type="spellEnd"/>
            <w:r>
              <w:rPr>
                <w:sz w:val="22"/>
              </w:rPr>
              <w:t xml:space="preserve"> поведением. </w:t>
            </w:r>
            <w:proofErr w:type="gramStart"/>
            <w:r>
              <w:rPr>
                <w:sz w:val="22"/>
              </w:rPr>
              <w:t>Демонстрирующий</w:t>
            </w:r>
            <w:proofErr w:type="gramEnd"/>
            <w:r>
              <w:rPr>
                <w:sz w:val="22"/>
              </w:rPr>
              <w:t xml:space="preserve"> неприятие и предупреждающий социально опасное поведение окружающих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3 </w:t>
            </w:r>
          </w:p>
        </w:tc>
      </w:tr>
      <w:tr w:rsidR="00997DF7">
        <w:trPr>
          <w:trHeight w:val="778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56" w:firstLine="34"/>
            </w:pPr>
            <w:proofErr w:type="gramStart"/>
            <w:r>
              <w:rPr>
                <w:sz w:val="22"/>
              </w:rPr>
              <w:t>Проявляющий</w:t>
            </w:r>
            <w:proofErr w:type="gramEnd"/>
            <w:r>
              <w:rPr>
                <w:sz w:val="22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>
              <w:rPr>
                <w:sz w:val="22"/>
              </w:rPr>
              <w:t>Стремящийся</w:t>
            </w:r>
            <w:proofErr w:type="gramEnd"/>
            <w:r>
              <w:rPr>
                <w:sz w:val="22"/>
              </w:rPr>
              <w:t xml:space="preserve">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4 </w:t>
            </w:r>
          </w:p>
        </w:tc>
      </w:tr>
      <w:tr w:rsidR="00997DF7">
        <w:trPr>
          <w:trHeight w:val="781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55" w:firstLine="34"/>
            </w:pPr>
            <w:proofErr w:type="gramStart"/>
            <w:r>
              <w:rPr>
                <w:sz w:val="22"/>
              </w:rPr>
              <w:t>Демонстрирующий</w:t>
            </w:r>
            <w:proofErr w:type="gramEnd"/>
            <w:r>
              <w:rPr>
                <w:sz w:val="22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5 </w:t>
            </w:r>
          </w:p>
        </w:tc>
      </w:tr>
      <w:tr w:rsidR="00997DF7">
        <w:trPr>
          <w:trHeight w:val="52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0" w:firstLine="34"/>
            </w:pPr>
            <w:proofErr w:type="gramStart"/>
            <w:r>
              <w:rPr>
                <w:sz w:val="22"/>
              </w:rPr>
              <w:t>Проявляющий</w:t>
            </w:r>
            <w:proofErr w:type="gramEnd"/>
            <w:r>
              <w:rPr>
                <w:sz w:val="22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6 </w:t>
            </w:r>
          </w:p>
        </w:tc>
      </w:tr>
      <w:tr w:rsidR="00997DF7">
        <w:trPr>
          <w:trHeight w:val="780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57" w:firstLine="34"/>
            </w:pPr>
            <w:proofErr w:type="gramStart"/>
            <w:r>
              <w:rPr>
                <w:sz w:val="22"/>
              </w:rPr>
              <w:t>Осознающий</w:t>
            </w:r>
            <w:proofErr w:type="gramEnd"/>
            <w:r>
              <w:rPr>
                <w:sz w:val="22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7 </w:t>
            </w:r>
          </w:p>
        </w:tc>
      </w:tr>
      <w:tr w:rsidR="00997DF7">
        <w:trPr>
          <w:trHeight w:val="1032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56" w:firstLine="34"/>
            </w:pPr>
            <w:proofErr w:type="gramStart"/>
            <w:r>
              <w:rPr>
                <w:sz w:val="22"/>
              </w:rPr>
              <w:t>Проявляющий</w:t>
            </w:r>
            <w:proofErr w:type="gramEnd"/>
            <w:r>
              <w:rPr>
                <w:sz w:val="22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>
              <w:rPr>
                <w:sz w:val="22"/>
              </w:rPr>
              <w:t>Сопричастный</w:t>
            </w:r>
            <w:proofErr w:type="gramEnd"/>
            <w:r>
              <w:rPr>
                <w:sz w:val="22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18" w:firstLine="0"/>
              <w:jc w:val="center"/>
            </w:pPr>
            <w:r>
              <w:rPr>
                <w:b/>
                <w:sz w:val="22"/>
              </w:rPr>
              <w:t xml:space="preserve">ЛР 8 </w:t>
            </w:r>
          </w:p>
        </w:tc>
      </w:tr>
      <w:tr w:rsidR="00997DF7">
        <w:trPr>
          <w:trHeight w:val="1287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08" w:right="53" w:firstLine="34"/>
            </w:pPr>
            <w:proofErr w:type="gramStart"/>
            <w:r>
              <w:rPr>
                <w:sz w:val="22"/>
              </w:rPr>
              <w:lastRenderedPageBreak/>
              <w:t>Соблюдающий</w:t>
            </w:r>
            <w:proofErr w:type="gramEnd"/>
            <w:r>
              <w:rPr>
                <w:sz w:val="22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>
              <w:rPr>
                <w:sz w:val="22"/>
              </w:rPr>
              <w:t>психоактивных</w:t>
            </w:r>
            <w:proofErr w:type="spellEnd"/>
            <w:r>
              <w:rPr>
                <w:sz w:val="22"/>
              </w:rPr>
              <w:t xml:space="preserve"> веществ, азартных игр и т.д. </w:t>
            </w:r>
            <w:proofErr w:type="gramStart"/>
            <w:r>
              <w:rPr>
                <w:sz w:val="22"/>
              </w:rPr>
              <w:t>Сохраняющий</w:t>
            </w:r>
            <w:proofErr w:type="gramEnd"/>
            <w:r>
              <w:rPr>
                <w:sz w:val="22"/>
              </w:rPr>
              <w:t xml:space="preserve">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55" w:right="0" w:firstLine="0"/>
              <w:jc w:val="left"/>
            </w:pPr>
            <w:r>
              <w:rPr>
                <w:b/>
                <w:sz w:val="22"/>
              </w:rPr>
              <w:t xml:space="preserve">ЛР 9 </w:t>
            </w:r>
          </w:p>
        </w:tc>
      </w:tr>
      <w:tr w:rsidR="00997DF7">
        <w:trPr>
          <w:trHeight w:val="52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19" w:line="259" w:lineRule="auto"/>
              <w:ind w:left="108" w:right="0" w:firstLine="0"/>
              <w:jc w:val="left"/>
            </w:pPr>
            <w:r>
              <w:rPr>
                <w:sz w:val="22"/>
              </w:rPr>
              <w:t xml:space="preserve">Заботящийся о защите окружающей среды, собственной и чужой </w:t>
            </w:r>
          </w:p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2"/>
              </w:rPr>
              <w:t>безопасности, в том числе цифровой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ЛР 10 </w:t>
            </w:r>
          </w:p>
        </w:tc>
      </w:tr>
      <w:tr w:rsidR="00997DF7">
        <w:trPr>
          <w:trHeight w:val="526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</w:pPr>
            <w:proofErr w:type="gramStart"/>
            <w:r>
              <w:rPr>
                <w:sz w:val="22"/>
              </w:rPr>
              <w:t>Проявляющий</w:t>
            </w:r>
            <w:proofErr w:type="gramEnd"/>
            <w:r>
              <w:rPr>
                <w:sz w:val="22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ЛР 11 </w:t>
            </w:r>
          </w:p>
        </w:tc>
      </w:tr>
      <w:tr w:rsidR="00997DF7">
        <w:trPr>
          <w:trHeight w:val="1284"/>
        </w:trPr>
        <w:tc>
          <w:tcPr>
            <w:tcW w:w="7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1" w:lineRule="auto"/>
              <w:ind w:left="108" w:right="54" w:firstLine="0"/>
            </w:pPr>
            <w:proofErr w:type="gramStart"/>
            <w:r>
              <w:rPr>
                <w:sz w:val="22"/>
              </w:rPr>
              <w:t>Принимающий</w:t>
            </w:r>
            <w:proofErr w:type="gramEnd"/>
            <w:r>
              <w:rPr>
                <w:sz w:val="22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  <w:p w:rsidR="00997DF7" w:rsidRDefault="00997DF7">
            <w:pPr>
              <w:spacing w:after="0" w:line="259" w:lineRule="auto"/>
              <w:ind w:left="108" w:right="0" w:firstLine="0"/>
              <w:jc w:val="left"/>
            </w:pPr>
          </w:p>
        </w:tc>
        <w:tc>
          <w:tcPr>
            <w:tcW w:w="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ЛР 12 </w:t>
            </w:r>
          </w:p>
        </w:tc>
      </w:tr>
      <w:tr w:rsidR="00997DF7">
        <w:trPr>
          <w:trHeight w:val="777"/>
        </w:trPr>
        <w:tc>
          <w:tcPr>
            <w:tcW w:w="816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DF7" w:rsidRDefault="00E00B7B">
            <w:pPr>
              <w:spacing w:after="22" w:line="259" w:lineRule="auto"/>
              <w:ind w:left="1281" w:right="0" w:firstLine="0"/>
              <w:jc w:val="center"/>
            </w:pPr>
            <w:r>
              <w:rPr>
                <w:b/>
                <w:sz w:val="22"/>
              </w:rPr>
              <w:t xml:space="preserve">Личностные результаты </w:t>
            </w:r>
          </w:p>
          <w:p w:rsidR="00997DF7" w:rsidRDefault="00E00B7B">
            <w:pPr>
              <w:spacing w:after="0" w:line="259" w:lineRule="auto"/>
              <w:ind w:left="1006" w:right="0" w:firstLine="0"/>
              <w:jc w:val="center"/>
            </w:pPr>
            <w:r>
              <w:rPr>
                <w:b/>
                <w:sz w:val="22"/>
              </w:rPr>
              <w:t xml:space="preserve">реализации программы воспитания, определенные субъектом  Российской Федерации </w:t>
            </w: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516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34"/>
              <w:jc w:val="left"/>
            </w:pPr>
            <w:r>
              <w:rPr>
                <w:sz w:val="22"/>
              </w:rPr>
              <w:t xml:space="preserve">Готовый к профессиональному самосовершенствованию и труду на </w:t>
            </w:r>
            <w:proofErr w:type="gramStart"/>
            <w:r>
              <w:rPr>
                <w:sz w:val="22"/>
              </w:rPr>
              <w:t>благо родного</w:t>
            </w:r>
            <w:proofErr w:type="gramEnd"/>
            <w:r>
              <w:rPr>
                <w:sz w:val="22"/>
              </w:rPr>
              <w:t xml:space="preserve"> края, в це</w:t>
            </w:r>
            <w:r w:rsidR="00A90C8E">
              <w:rPr>
                <w:sz w:val="22"/>
              </w:rPr>
              <w:t>лях развития Республики Коми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2"/>
              </w:rPr>
              <w:t xml:space="preserve">ЛР 13 </w:t>
            </w:r>
          </w:p>
        </w:tc>
      </w:tr>
      <w:tr w:rsidR="00997DF7">
        <w:trPr>
          <w:trHeight w:val="262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42" w:right="0" w:firstLine="0"/>
              <w:jc w:val="left"/>
            </w:pPr>
            <w:proofErr w:type="gramStart"/>
            <w:r>
              <w:rPr>
                <w:sz w:val="22"/>
              </w:rPr>
              <w:t>Способный</w:t>
            </w:r>
            <w:proofErr w:type="gramEnd"/>
            <w:r>
              <w:rPr>
                <w:sz w:val="22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ЛР14 </w:t>
            </w:r>
          </w:p>
        </w:tc>
      </w:tr>
      <w:tr w:rsidR="00997DF7">
        <w:trPr>
          <w:trHeight w:val="516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34"/>
              <w:jc w:val="left"/>
            </w:pPr>
            <w:proofErr w:type="gramStart"/>
            <w:r>
              <w:rPr>
                <w:sz w:val="22"/>
              </w:rPr>
              <w:t>Обладающий</w:t>
            </w:r>
            <w:proofErr w:type="gramEnd"/>
            <w:r>
              <w:rPr>
                <w:sz w:val="22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ЛР15 </w:t>
            </w:r>
          </w:p>
        </w:tc>
      </w:tr>
      <w:tr w:rsidR="00997DF7">
        <w:trPr>
          <w:trHeight w:val="518"/>
        </w:trPr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34"/>
              <w:jc w:val="left"/>
            </w:pPr>
            <w:proofErr w:type="gramStart"/>
            <w:r>
              <w:rPr>
                <w:sz w:val="22"/>
              </w:rPr>
              <w:t>Осознающий</w:t>
            </w:r>
            <w:proofErr w:type="gramEnd"/>
            <w:r>
              <w:rPr>
                <w:sz w:val="22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97DF7" w:rsidRDefault="00E00B7B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sz w:val="22"/>
              </w:rPr>
              <w:t xml:space="preserve">ЛР16 </w:t>
            </w:r>
          </w:p>
        </w:tc>
      </w:tr>
    </w:tbl>
    <w:p w:rsidR="00997DF7" w:rsidRDefault="00997DF7" w:rsidP="004379E5">
      <w:pPr>
        <w:spacing w:after="39" w:line="259" w:lineRule="auto"/>
        <w:ind w:left="0" w:right="0" w:firstLine="0"/>
        <w:jc w:val="left"/>
      </w:pPr>
    </w:p>
    <w:p w:rsidR="00997DF7" w:rsidRDefault="00E00B7B">
      <w:pPr>
        <w:spacing w:after="93"/>
        <w:ind w:left="269" w:right="14" w:firstLine="718"/>
      </w:pPr>
      <w:r>
        <w:rPr>
          <w:b/>
        </w:rPr>
        <w:t xml:space="preserve">1.4.Рекомендуемое количество часов на освоение программы дисциплины: </w:t>
      </w:r>
      <w:r>
        <w:t xml:space="preserve">максимальной </w:t>
      </w:r>
      <w:r w:rsidR="004D7D48">
        <w:t>учебной нагрузки обучающегося 46</w:t>
      </w:r>
      <w:r>
        <w:t xml:space="preserve"> часов, в том числе: - обязательной аудиторной у</w:t>
      </w:r>
      <w:r w:rsidR="004D7D48">
        <w:t>чебной нагрузки обучающегося 46</w:t>
      </w:r>
      <w:r>
        <w:t xml:space="preserve">часов. </w:t>
      </w:r>
    </w:p>
    <w:p w:rsidR="00997DF7" w:rsidRDefault="00997DF7">
      <w:pPr>
        <w:spacing w:after="0" w:line="259" w:lineRule="auto"/>
        <w:ind w:left="0" w:right="0" w:firstLine="0"/>
        <w:jc w:val="left"/>
      </w:pPr>
    </w:p>
    <w:p w:rsidR="00997DF7" w:rsidRDefault="00E00B7B" w:rsidP="004379E5">
      <w:pPr>
        <w:pStyle w:val="1"/>
        <w:spacing w:after="52"/>
        <w:ind w:right="228"/>
      </w:pPr>
      <w:r>
        <w:t xml:space="preserve">СТРУКТУРА И ПРИМЕРНОЕ СОДЕРЖАНИЕ УЧЕБНОЙ ДИСЦИПЛИНЫ </w:t>
      </w:r>
    </w:p>
    <w:p w:rsidR="00997DF7" w:rsidRDefault="00E00B7B">
      <w:pPr>
        <w:spacing w:after="3" w:line="270" w:lineRule="auto"/>
        <w:ind w:left="108" w:right="6" w:hanging="10"/>
        <w:jc w:val="left"/>
      </w:pPr>
      <w:r>
        <w:rPr>
          <w:b/>
        </w:rPr>
        <w:t xml:space="preserve">2.1.Объем учебной дисциплины и виды учебной работы </w:t>
      </w:r>
    </w:p>
    <w:p w:rsidR="00997DF7" w:rsidRDefault="00997DF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9604" w:type="dxa"/>
        <w:tblInd w:w="461" w:type="dxa"/>
        <w:tblCellMar>
          <w:top w:w="4" w:type="dxa"/>
          <w:left w:w="12" w:type="dxa"/>
          <w:right w:w="26" w:type="dxa"/>
        </w:tblCellMar>
        <w:tblLook w:val="04A0" w:firstRow="1" w:lastRow="0" w:firstColumn="1" w:lastColumn="0" w:noHBand="0" w:noVBand="1"/>
      </w:tblPr>
      <w:tblGrid>
        <w:gridCol w:w="7920"/>
        <w:gridCol w:w="1684"/>
      </w:tblGrid>
      <w:tr w:rsidR="00997DF7">
        <w:trPr>
          <w:trHeight w:val="662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395" w:right="0" w:firstLine="0"/>
              <w:jc w:val="center"/>
            </w:pPr>
            <w:r>
              <w:rPr>
                <w:b/>
              </w:rPr>
              <w:t xml:space="preserve">Вид учебной работы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i/>
              </w:rPr>
              <w:t xml:space="preserve">Количество часов </w:t>
            </w:r>
          </w:p>
        </w:tc>
      </w:tr>
      <w:tr w:rsidR="00997DF7">
        <w:trPr>
          <w:trHeight w:val="341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Максимальная учебная нагрузка (всего)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i/>
              </w:rPr>
              <w:t xml:space="preserve">46 </w:t>
            </w:r>
          </w:p>
        </w:tc>
      </w:tr>
      <w:tr w:rsidR="00997DF7">
        <w:trPr>
          <w:trHeight w:val="343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27" w:right="0" w:firstLine="0"/>
              <w:jc w:val="left"/>
            </w:pPr>
            <w:r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i/>
              </w:rPr>
              <w:t xml:space="preserve">46 </w:t>
            </w:r>
          </w:p>
        </w:tc>
      </w:tr>
      <w:tr w:rsidR="00997DF7">
        <w:trPr>
          <w:trHeight w:val="341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127" w:right="0" w:firstLine="0"/>
              <w:jc w:val="left"/>
            </w:pPr>
            <w:r>
              <w:t xml:space="preserve">в том числе: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7D48">
        <w:trPr>
          <w:trHeight w:val="341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48" w:rsidRDefault="004D7D48" w:rsidP="004D7D48">
            <w:pPr>
              <w:spacing w:after="0" w:line="259" w:lineRule="auto"/>
              <w:ind w:left="127" w:right="0" w:firstLine="0"/>
              <w:jc w:val="left"/>
            </w:pPr>
            <w:r>
              <w:t xml:space="preserve">         теоретические занятия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7D48" w:rsidRDefault="00FE4EAD" w:rsidP="004D7D48">
            <w:pPr>
              <w:spacing w:after="0" w:line="259" w:lineRule="auto"/>
              <w:ind w:left="0" w:right="0" w:firstLine="0"/>
              <w:jc w:val="center"/>
            </w:pPr>
            <w:r>
              <w:t>15</w:t>
            </w:r>
          </w:p>
        </w:tc>
      </w:tr>
      <w:tr w:rsidR="00997DF7">
        <w:trPr>
          <w:trHeight w:val="343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E00B7B">
            <w:pPr>
              <w:spacing w:after="0" w:line="259" w:lineRule="auto"/>
              <w:ind w:left="686" w:right="0" w:firstLine="0"/>
              <w:jc w:val="left"/>
            </w:pPr>
            <w:r>
              <w:t xml:space="preserve">практические занятия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97DF7" w:rsidRDefault="00FE4EAD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i/>
              </w:rPr>
              <w:t>31</w:t>
            </w:r>
            <w:r w:rsidR="00E00B7B">
              <w:rPr>
                <w:b/>
                <w:i/>
              </w:rPr>
              <w:t xml:space="preserve"> </w:t>
            </w:r>
          </w:p>
        </w:tc>
      </w:tr>
      <w:tr w:rsidR="00997DF7" w:rsidTr="004D7D48">
        <w:trPr>
          <w:trHeight w:val="341"/>
        </w:trPr>
        <w:tc>
          <w:tcPr>
            <w:tcW w:w="7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97DF7" w:rsidRDefault="00E00B7B">
            <w:pPr>
              <w:spacing w:after="0" w:line="259" w:lineRule="auto"/>
              <w:ind w:left="686" w:right="0" w:firstLine="0"/>
              <w:jc w:val="left"/>
            </w:pPr>
            <w:r>
              <w:t xml:space="preserve">контрольные работы 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4D7D48" w:rsidTr="004D7D48">
        <w:trPr>
          <w:trHeight w:val="343"/>
        </w:trPr>
        <w:tc>
          <w:tcPr>
            <w:tcW w:w="7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D7D48" w:rsidRDefault="004D7D48">
            <w:pPr>
              <w:spacing w:after="0" w:line="259" w:lineRule="auto"/>
              <w:ind w:left="127" w:right="0" w:firstLine="0"/>
              <w:jc w:val="left"/>
            </w:pPr>
            <w:r>
              <w:rPr>
                <w:i/>
              </w:rPr>
              <w:t xml:space="preserve">Итоговая аттестация в форме </w:t>
            </w:r>
            <w:r>
              <w:rPr>
                <w:b/>
              </w:rPr>
              <w:t xml:space="preserve">дифференцированного зачета 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D7D48" w:rsidRDefault="00177E04" w:rsidP="00177E04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</w:tr>
    </w:tbl>
    <w:p w:rsidR="00997DF7" w:rsidRDefault="00997DF7">
      <w:pPr>
        <w:sectPr w:rsidR="00997DF7" w:rsidSect="004379E5">
          <w:footerReference w:type="even" r:id="rId11"/>
          <w:footerReference w:type="default" r:id="rId12"/>
          <w:footerReference w:type="first" r:id="rId13"/>
          <w:pgSz w:w="11911" w:h="16841"/>
          <w:pgMar w:top="1048" w:right="844" w:bottom="1365" w:left="1159" w:header="720" w:footer="988" w:gutter="0"/>
          <w:cols w:space="720"/>
        </w:sectPr>
      </w:pPr>
    </w:p>
    <w:p w:rsidR="00997DF7" w:rsidRDefault="00E00B7B">
      <w:pPr>
        <w:spacing w:after="3" w:line="259" w:lineRule="auto"/>
        <w:ind w:left="225" w:right="0" w:hanging="10"/>
        <w:jc w:val="left"/>
      </w:pPr>
      <w:r>
        <w:rPr>
          <w:b/>
          <w:sz w:val="24"/>
        </w:rPr>
        <w:lastRenderedPageBreak/>
        <w:t xml:space="preserve">2.2.Примерный тематический план и содержание учебной дисциплины «Основы строительного черчения» </w:t>
      </w:r>
    </w:p>
    <w:p w:rsidR="00997DF7" w:rsidRDefault="00997DF7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935" w:type="dxa"/>
        <w:tblInd w:w="122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>
        <w:trPr>
          <w:trHeight w:val="83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1" w:right="0" w:firstLine="0"/>
              <w:jc w:val="center"/>
            </w:pPr>
            <w:r>
              <w:rPr>
                <w:b/>
                <w:sz w:val="24"/>
              </w:rPr>
              <w:t xml:space="preserve">Наименование разделов и тем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86" w:right="1" w:firstLine="0"/>
              <w:jc w:val="center"/>
            </w:pPr>
            <w:r>
              <w:rPr>
                <w:b/>
                <w:sz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, курсовая работа (проект)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Объем часов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Уровень усвоения </w:t>
            </w:r>
          </w:p>
        </w:tc>
      </w:tr>
      <w:tr w:rsidR="00997DF7">
        <w:trPr>
          <w:trHeight w:val="286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4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</w:tr>
      <w:tr w:rsidR="00997DF7">
        <w:trPr>
          <w:trHeight w:val="562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Раздел 1. Геометрическое черчение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91" w:right="0"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094" w:line="276" w:lineRule="auto"/>
              <w:ind w:left="108" w:right="0" w:firstLine="0"/>
            </w:pPr>
            <w:r>
              <w:rPr>
                <w:b/>
                <w:sz w:val="24"/>
              </w:rPr>
              <w:t xml:space="preserve">Тема 1.1. </w:t>
            </w:r>
            <w:r>
              <w:rPr>
                <w:sz w:val="22"/>
              </w:rPr>
              <w:t xml:space="preserve">Основные сведения по оформлению чертежей. </w:t>
            </w:r>
          </w:p>
          <w:p w:rsidR="00997DF7" w:rsidRDefault="00997DF7">
            <w:pPr>
              <w:spacing w:after="5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111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7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4379E5">
        <w:trPr>
          <w:trHeight w:val="7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9" w:right="308" w:firstLine="60"/>
            </w:pPr>
            <w:r>
              <w:rPr>
                <w:sz w:val="24"/>
              </w:rPr>
              <w:t xml:space="preserve">Знакомство с системой ЕСКД. Инструмент, изучение ГОСТов, ЕСКД. Форматы, масштабы, линии чертежа, шрифты, надписи на чертежах, основная подпись.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051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997DF7" w:rsidRDefault="00997DF7">
            <w:pPr>
              <w:spacing w:after="6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E00B7B" w:rsidP="004379E5">
            <w:pPr>
              <w:spacing w:after="242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051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997DF7">
            <w:pPr>
              <w:spacing w:after="5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111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–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3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numPr>
                <w:ilvl w:val="0"/>
                <w:numId w:val="8"/>
              </w:numPr>
              <w:spacing w:after="6" w:line="259" w:lineRule="auto"/>
              <w:ind w:left="1188" w:right="0" w:hanging="362"/>
              <w:jc w:val="left"/>
            </w:pPr>
            <w:r>
              <w:rPr>
                <w:sz w:val="24"/>
              </w:rPr>
              <w:t xml:space="preserve">Выполнять линии чертежа по ГОСТ 2.303-68 и их применение. </w:t>
            </w:r>
          </w:p>
          <w:p w:rsidR="00997DF7" w:rsidRDefault="00E00B7B">
            <w:pPr>
              <w:numPr>
                <w:ilvl w:val="0"/>
                <w:numId w:val="8"/>
              </w:numPr>
              <w:spacing w:after="13" w:line="259" w:lineRule="auto"/>
              <w:ind w:left="1188" w:right="0" w:hanging="362"/>
              <w:jc w:val="left"/>
            </w:pPr>
            <w:r>
              <w:rPr>
                <w:sz w:val="24"/>
              </w:rPr>
              <w:t xml:space="preserve">Масштабы по ГОСТ 2.302-68 и их применение. </w:t>
            </w:r>
          </w:p>
          <w:p w:rsidR="00997DF7" w:rsidRDefault="00E00B7B">
            <w:pPr>
              <w:numPr>
                <w:ilvl w:val="0"/>
                <w:numId w:val="8"/>
              </w:numPr>
              <w:spacing w:after="0" w:line="259" w:lineRule="auto"/>
              <w:ind w:left="1188" w:right="0" w:hanging="362"/>
              <w:jc w:val="left"/>
            </w:pPr>
            <w:r>
              <w:rPr>
                <w:sz w:val="24"/>
              </w:rPr>
              <w:t xml:space="preserve">Шрифты по ГОСТ 2.304-68 и их применение.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предусмотрена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4379E5">
        <w:trPr>
          <w:trHeight w:val="4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– </w:t>
            </w:r>
            <w:r>
              <w:rPr>
                <w:sz w:val="24"/>
              </w:rPr>
              <w:t xml:space="preserve">не предусмотрена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374C2B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329" w:line="275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1.2. </w:t>
            </w:r>
            <w:r>
              <w:rPr>
                <w:sz w:val="24"/>
              </w:rPr>
              <w:t xml:space="preserve">Геометрические построения. Правила вычерчивания контуров деталей. </w:t>
            </w:r>
          </w:p>
          <w:p w:rsidR="00997DF7" w:rsidRDefault="00997DF7">
            <w:pPr>
              <w:spacing w:after="5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4379E5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152"/>
              <w:jc w:val="left"/>
            </w:pPr>
            <w:r>
              <w:rPr>
                <w:sz w:val="24"/>
              </w:rPr>
              <w:t xml:space="preserve">Правила нанесения размеров по ГОСТ 2.307-68. Уклон и конусность на деталях. Построение и обозначение. Деление окружности. Выполнение сопряжений.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374C2B">
            <w:pPr>
              <w:spacing w:after="0" w:line="259" w:lineRule="auto"/>
              <w:ind w:left="46" w:right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374C2B" w:rsidRDefault="00374C2B">
            <w:pPr>
              <w:spacing w:after="0" w:line="259" w:lineRule="auto"/>
              <w:ind w:left="46" w:right="0" w:firstLine="0"/>
              <w:jc w:val="center"/>
              <w:rPr>
                <w:b/>
                <w:sz w:val="24"/>
              </w:rPr>
            </w:pPr>
          </w:p>
          <w:p w:rsidR="00374C2B" w:rsidRDefault="00374C2B">
            <w:pPr>
              <w:spacing w:after="0" w:line="259" w:lineRule="auto"/>
              <w:ind w:left="46" w:right="0" w:firstLine="0"/>
              <w:jc w:val="center"/>
              <w:rPr>
                <w:b/>
                <w:sz w:val="24"/>
              </w:rPr>
            </w:pPr>
          </w:p>
          <w:p w:rsidR="00374C2B" w:rsidRDefault="00374C2B">
            <w:pPr>
              <w:spacing w:after="0" w:line="259" w:lineRule="auto"/>
              <w:ind w:left="46" w:right="0" w:firstLine="0"/>
              <w:jc w:val="center"/>
              <w:rPr>
                <w:b/>
                <w:sz w:val="24"/>
              </w:rPr>
            </w:pPr>
          </w:p>
          <w:p w:rsidR="00374C2B" w:rsidRDefault="00374C2B" w:rsidP="004379E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603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997DF7">
            <w:pPr>
              <w:spacing w:after="5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374C2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374C2B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4991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  <w:r>
              <w:rPr>
                <w:sz w:val="24"/>
              </w:rPr>
              <w:t xml:space="preserve">1. Лекальные кривые.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97DF7" w:rsidRDefault="00997DF7">
      <w:pPr>
        <w:spacing w:after="0" w:line="259" w:lineRule="auto"/>
        <w:ind w:left="3306" w:right="0" w:firstLine="0"/>
        <w:jc w:val="center"/>
      </w:pPr>
    </w:p>
    <w:tbl>
      <w:tblPr>
        <w:tblStyle w:val="TableGrid"/>
        <w:tblW w:w="14935" w:type="dxa"/>
        <w:tblInd w:w="122" w:type="dxa"/>
        <w:tblCellMar>
          <w:left w:w="5" w:type="dxa"/>
          <w:right w:w="43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–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043" w:line="277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1.3. </w:t>
            </w:r>
            <w:r>
              <w:rPr>
                <w:sz w:val="24"/>
              </w:rPr>
              <w:t xml:space="preserve">Правила вычерчивания контуров деталей. </w:t>
            </w:r>
          </w:p>
          <w:p w:rsidR="00997DF7" w:rsidRDefault="00997DF7">
            <w:pPr>
              <w:spacing w:after="7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FE4EAD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>2</w:t>
            </w:r>
            <w:r w:rsidR="00E00B7B">
              <w:rPr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575" w:firstLine="60"/>
              <w:jc w:val="left"/>
            </w:pPr>
            <w:r>
              <w:rPr>
                <w:sz w:val="24"/>
              </w:rPr>
              <w:t xml:space="preserve">Выполнение контуров технических деталей с </w:t>
            </w:r>
            <w:proofErr w:type="spellStart"/>
            <w:r>
              <w:rPr>
                <w:sz w:val="24"/>
              </w:rPr>
              <w:t>вып</w:t>
            </w:r>
            <w:proofErr w:type="spellEnd"/>
            <w:r>
              <w:rPr>
                <w:sz w:val="24"/>
              </w:rPr>
              <w:t xml:space="preserve">. деления окружностей на равные части, сопряжения, уклон, конусность.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FE4EAD" w:rsidP="00F0058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051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9" w:right="5031" w:hanging="361"/>
            </w:pPr>
            <w:r>
              <w:rPr>
                <w:b/>
                <w:sz w:val="24"/>
              </w:rPr>
              <w:t xml:space="preserve">Практические занятия - </w:t>
            </w:r>
            <w:r>
              <w:rPr>
                <w:sz w:val="24"/>
              </w:rPr>
              <w:t xml:space="preserve">1. Сопряжения.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–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Раздел 2. Проекционное черчение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86" w:right="0"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68" w:lineRule="auto"/>
              <w:ind w:left="108" w:right="0" w:firstLine="0"/>
            </w:pPr>
            <w:r>
              <w:rPr>
                <w:b/>
                <w:sz w:val="24"/>
              </w:rPr>
              <w:t xml:space="preserve">Тема 2.1., 2.2. </w:t>
            </w:r>
            <w:r>
              <w:rPr>
                <w:sz w:val="24"/>
              </w:rPr>
              <w:t xml:space="preserve">Метод проекции. Эпюр Монжа Плоскость. </w:t>
            </w:r>
          </w:p>
          <w:p w:rsidR="00997DF7" w:rsidRDefault="00997DF7">
            <w:pPr>
              <w:spacing w:after="1361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1101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4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1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28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0" w:line="259" w:lineRule="auto"/>
              <w:ind w:left="108" w:right="59" w:firstLine="0"/>
            </w:pPr>
            <w:r>
              <w:rPr>
                <w:sz w:val="24"/>
              </w:rPr>
              <w:t xml:space="preserve">Начертательная геометрия и ее место в изучаемой дисциплине и значение. Проецирование точки на две и три плоскости проекций. Проецирование отрезка. Проецирование плоскости. Виды отрезков и плоскостей. Позиционные задачи.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106" w:right="0" w:firstLine="0"/>
              <w:jc w:val="center"/>
            </w:pPr>
          </w:p>
          <w:p w:rsidR="00997DF7" w:rsidRDefault="00FE4EAD" w:rsidP="00FE4EAD">
            <w:pPr>
              <w:spacing w:after="1358" w:line="259" w:lineRule="auto"/>
              <w:ind w:left="0" w:right="0" w:firstLine="0"/>
              <w:jc w:val="center"/>
            </w:pPr>
            <w:r>
              <w:t>2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177E04" w:rsidRPr="00177E04" w:rsidRDefault="00FE4EAD" w:rsidP="00177E0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>2</w:t>
            </w:r>
          </w:p>
          <w:p w:rsidR="00997DF7" w:rsidRDefault="00997DF7">
            <w:pPr>
              <w:spacing w:after="1361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1101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7DF7" w:rsidRDefault="00E00B7B">
            <w:pPr>
              <w:spacing w:after="22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numPr>
                <w:ilvl w:val="0"/>
                <w:numId w:val="9"/>
              </w:numPr>
              <w:spacing w:after="20" w:line="259" w:lineRule="auto"/>
              <w:ind w:left="817" w:right="0" w:hanging="350"/>
              <w:jc w:val="left"/>
            </w:pPr>
            <w:r>
              <w:rPr>
                <w:sz w:val="24"/>
              </w:rPr>
              <w:t xml:space="preserve">Выполнение комплексных чертежей точек, прямых; </w:t>
            </w:r>
          </w:p>
          <w:p w:rsidR="00997DF7" w:rsidRDefault="00E00B7B">
            <w:pPr>
              <w:numPr>
                <w:ilvl w:val="0"/>
                <w:numId w:val="9"/>
              </w:numPr>
              <w:spacing w:after="0" w:line="259" w:lineRule="auto"/>
              <w:ind w:left="817" w:right="0" w:hanging="350"/>
              <w:jc w:val="left"/>
            </w:pPr>
            <w:r>
              <w:rPr>
                <w:sz w:val="24"/>
              </w:rPr>
              <w:t xml:space="preserve">Комплексные чертежи плоскостей. Взаимное положение точки и прямой, прямой и плоскости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2.3. </w:t>
            </w:r>
            <w:r>
              <w:rPr>
                <w:sz w:val="24"/>
              </w:rPr>
              <w:t xml:space="preserve">Способы преобразования проекций.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77" w:lineRule="auto"/>
              <w:ind w:left="108" w:right="579" w:firstLine="121"/>
              <w:jc w:val="left"/>
            </w:pPr>
            <w:r>
              <w:rPr>
                <w:sz w:val="24"/>
              </w:rPr>
              <w:t xml:space="preserve">Способы вращения, способ совмещения. Нахождение действительной величины отрезка и </w:t>
            </w:r>
            <w:proofErr w:type="spellStart"/>
            <w:r>
              <w:rPr>
                <w:sz w:val="24"/>
              </w:rPr>
              <w:t>проец</w:t>
            </w:r>
            <w:proofErr w:type="spellEnd"/>
            <w:r>
              <w:rPr>
                <w:sz w:val="24"/>
              </w:rPr>
              <w:t xml:space="preserve">. плоскости. Способ перемены плоскостей проекций. </w:t>
            </w:r>
          </w:p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Нахождение действительной величины отрезка </w:t>
            </w:r>
            <w:proofErr w:type="gramStart"/>
            <w:r>
              <w:rPr>
                <w:sz w:val="24"/>
              </w:rPr>
              <w:t>проецирован</w:t>
            </w:r>
            <w:proofErr w:type="gramEnd"/>
            <w:r>
              <w:rPr>
                <w:sz w:val="24"/>
              </w:rPr>
              <w:t xml:space="preserve">. Плоскостей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5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</w:tbl>
    <w:p w:rsidR="00997DF7" w:rsidRDefault="00997DF7">
      <w:pPr>
        <w:spacing w:after="0" w:line="259" w:lineRule="auto"/>
        <w:ind w:left="7590" w:right="0" w:firstLine="0"/>
      </w:pPr>
    </w:p>
    <w:p w:rsidR="00997DF7" w:rsidRDefault="00997DF7">
      <w:pPr>
        <w:spacing w:after="0" w:line="259" w:lineRule="auto"/>
        <w:ind w:left="-761" w:right="12695" w:firstLine="0"/>
        <w:jc w:val="left"/>
      </w:pPr>
    </w:p>
    <w:tbl>
      <w:tblPr>
        <w:tblStyle w:val="TableGrid"/>
        <w:tblW w:w="14935" w:type="dxa"/>
        <w:tblInd w:w="122" w:type="dxa"/>
        <w:tblCellMar>
          <w:left w:w="5" w:type="dxa"/>
          <w:right w:w="326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 w:rsidTr="00F00580">
        <w:trPr>
          <w:trHeight w:val="358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этим способом. Решение задач. Определить Н.В. отрезка или плоскости.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–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2.4. </w:t>
            </w:r>
            <w:r>
              <w:rPr>
                <w:sz w:val="24"/>
              </w:rPr>
              <w:t xml:space="preserve">Поверхности и тела </w:t>
            </w:r>
          </w:p>
          <w:p w:rsidR="00997DF7" w:rsidRDefault="00997DF7">
            <w:pPr>
              <w:spacing w:after="84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1375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29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1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 w:rsidP="00F00580">
            <w:pPr>
              <w:spacing w:after="0" w:line="278" w:lineRule="auto"/>
              <w:ind w:left="0" w:right="0" w:firstLine="0"/>
            </w:pPr>
            <w:r>
              <w:rPr>
                <w:sz w:val="24"/>
              </w:rPr>
              <w:t xml:space="preserve">Определение поверхности тела. Проецирование геометрического тела на три плоскости. Анализ проекций. Точка на поверхности. </w:t>
            </w:r>
          </w:p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Аксонометрические проекции геометрических тел.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821" w:line="259" w:lineRule="auto"/>
              <w:ind w:left="329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997DF7" w:rsidRDefault="00997DF7">
            <w:pPr>
              <w:spacing w:after="5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1084" w:line="259" w:lineRule="auto"/>
              <w:ind w:left="329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997DF7">
            <w:pPr>
              <w:spacing w:after="39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835" w:line="259" w:lineRule="auto"/>
              <w:ind w:left="334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997DF7" w:rsidRDefault="00997DF7">
            <w:pPr>
              <w:spacing w:after="1375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4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spacing w:after="0" w:line="259" w:lineRule="auto"/>
              <w:ind w:left="829" w:right="0" w:hanging="360"/>
              <w:jc w:val="left"/>
            </w:pPr>
            <w:r>
              <w:rPr>
                <w:sz w:val="24"/>
              </w:rPr>
              <w:t xml:space="preserve">1. Выполнение комплексных чертежей геометрических тел с проекциями точек на поверхности геометрических тел, аксонометрические проекции тел.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2.5. </w:t>
            </w:r>
            <w:r>
              <w:rPr>
                <w:sz w:val="24"/>
              </w:rPr>
              <w:t xml:space="preserve">Аксонометрические проекции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29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151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" w:line="277" w:lineRule="auto"/>
              <w:ind w:left="108" w:right="579" w:firstLine="60"/>
            </w:pPr>
            <w:r>
              <w:rPr>
                <w:sz w:val="24"/>
              </w:rPr>
              <w:t xml:space="preserve">Виды аксонометрических проекций и область их применения. Прямоугольная изометрическая проекция. Упражнение: выполнение плоских фигур в изометрии. </w:t>
            </w:r>
          </w:p>
          <w:p w:rsidR="00997DF7" w:rsidRDefault="00E00B7B">
            <w:pPr>
              <w:spacing w:after="0" w:line="259" w:lineRule="auto"/>
              <w:ind w:left="108" w:right="0" w:firstLine="60"/>
            </w:pPr>
            <w:r>
              <w:rPr>
                <w:sz w:val="24"/>
              </w:rPr>
              <w:t xml:space="preserve">Прямоугольная </w:t>
            </w:r>
            <w:proofErr w:type="spellStart"/>
            <w:r>
              <w:rPr>
                <w:sz w:val="24"/>
              </w:rPr>
              <w:t>диметрическая</w:t>
            </w:r>
            <w:proofErr w:type="spellEnd"/>
            <w:r>
              <w:rPr>
                <w:sz w:val="24"/>
              </w:rPr>
              <w:t xml:space="preserve"> проекция. Упражнение. Выполнение плоских геометрических фигур в </w:t>
            </w:r>
            <w:proofErr w:type="spellStart"/>
            <w:r>
              <w:rPr>
                <w:sz w:val="24"/>
              </w:rPr>
              <w:t>диметрии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29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34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</w:tbl>
    <w:p w:rsidR="00997DF7" w:rsidRDefault="00997DF7">
      <w:pPr>
        <w:spacing w:after="0" w:line="259" w:lineRule="auto"/>
        <w:ind w:left="-761" w:right="12695" w:firstLine="0"/>
        <w:jc w:val="left"/>
      </w:pPr>
    </w:p>
    <w:tbl>
      <w:tblPr>
        <w:tblStyle w:val="TableGrid"/>
        <w:tblW w:w="14935" w:type="dxa"/>
        <w:tblInd w:w="122" w:type="dxa"/>
        <w:tblCellMar>
          <w:left w:w="5" w:type="dxa"/>
          <w:right w:w="127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190" w:right="0" w:firstLine="0"/>
              <w:jc w:val="center"/>
            </w:pPr>
          </w:p>
          <w:p w:rsidR="00997DF7" w:rsidRDefault="00E00B7B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numPr>
                <w:ilvl w:val="0"/>
                <w:numId w:val="10"/>
              </w:numPr>
              <w:spacing w:after="7" w:line="259" w:lineRule="auto"/>
              <w:ind w:left="816" w:right="0" w:hanging="350"/>
              <w:jc w:val="left"/>
            </w:pPr>
            <w:r>
              <w:rPr>
                <w:sz w:val="24"/>
              </w:rPr>
              <w:t xml:space="preserve">Выполнение плоских фигур в изометрии; </w:t>
            </w:r>
          </w:p>
          <w:p w:rsidR="00997DF7" w:rsidRDefault="00E00B7B">
            <w:pPr>
              <w:numPr>
                <w:ilvl w:val="0"/>
                <w:numId w:val="10"/>
              </w:numPr>
              <w:spacing w:after="0" w:line="259" w:lineRule="auto"/>
              <w:ind w:left="816" w:right="0" w:hanging="350"/>
              <w:jc w:val="left"/>
            </w:pPr>
            <w:r>
              <w:rPr>
                <w:sz w:val="24"/>
              </w:rPr>
              <w:t xml:space="preserve">Выполнение плоских геометрических фигур в </w:t>
            </w:r>
            <w:proofErr w:type="spellStart"/>
            <w:r>
              <w:rPr>
                <w:sz w:val="24"/>
              </w:rPr>
              <w:t>диметрии</w:t>
            </w:r>
            <w:proofErr w:type="spellEnd"/>
            <w:r>
              <w:rPr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31" w:line="277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2.6. </w:t>
            </w:r>
            <w:r>
              <w:rPr>
                <w:sz w:val="24"/>
              </w:rPr>
              <w:t xml:space="preserve">Сечение геометрических тел плоскостями </w:t>
            </w:r>
          </w:p>
          <w:p w:rsidR="00997DF7" w:rsidRDefault="00997DF7">
            <w:pPr>
              <w:spacing w:after="75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67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96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FE4EAD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>3</w:t>
            </w:r>
            <w:r w:rsidR="00E00B7B">
              <w:rPr>
                <w:b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60"/>
            </w:pPr>
            <w:r>
              <w:rPr>
                <w:sz w:val="24"/>
              </w:rPr>
              <w:t xml:space="preserve">Построение натуральной величины фигуры сечения, аксонометрической проекции и развертки усеченного тела.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FE4EAD">
            <w:pPr>
              <w:spacing w:after="242" w:line="259" w:lineRule="auto"/>
              <w:ind w:left="190" w:right="0" w:firstLine="0"/>
              <w:jc w:val="center"/>
            </w:pPr>
            <w:r>
              <w:t>1</w:t>
            </w:r>
          </w:p>
          <w:p w:rsidR="00997DF7" w:rsidRDefault="00997DF7">
            <w:pPr>
              <w:spacing w:after="80" w:line="259" w:lineRule="auto"/>
              <w:ind w:left="0" w:right="0" w:firstLine="0"/>
              <w:jc w:val="left"/>
            </w:pPr>
          </w:p>
          <w:p w:rsidR="00997DF7" w:rsidRDefault="00FE4EAD">
            <w:pPr>
              <w:spacing w:after="665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>2</w:t>
            </w:r>
            <w:r w:rsidR="00E00B7B">
              <w:rPr>
                <w:b/>
                <w:sz w:val="24"/>
              </w:rPr>
              <w:t xml:space="preserve"> </w:t>
            </w:r>
          </w:p>
          <w:p w:rsidR="00997DF7" w:rsidRDefault="00997DF7">
            <w:pPr>
              <w:spacing w:after="92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34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42" w:line="259" w:lineRule="auto"/>
              <w:ind w:left="134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997DF7" w:rsidRDefault="00997DF7">
            <w:pPr>
              <w:spacing w:after="75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67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96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2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97" w:line="273" w:lineRule="auto"/>
              <w:ind w:left="466" w:right="4390" w:hanging="358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  <w:r>
              <w:rPr>
                <w:sz w:val="24"/>
              </w:rPr>
              <w:t xml:space="preserve">1.Усеченный многогранник; 2.Усеченное тело вращения. </w:t>
            </w:r>
          </w:p>
          <w:p w:rsidR="00997DF7" w:rsidRDefault="00E00B7B">
            <w:pPr>
              <w:spacing w:after="2" w:line="275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Выполнить комплект чертежей двух усеченных геом. тел (многогранник и тело вращения). Определить натуральную величину сечения. </w:t>
            </w:r>
          </w:p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Выполнить аксонометрическую проекцию и развертку.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671" w:line="277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2.7. </w:t>
            </w:r>
            <w:r>
              <w:rPr>
                <w:sz w:val="24"/>
              </w:rPr>
              <w:t xml:space="preserve">Взаимное пересечение поверхностей тел. </w:t>
            </w:r>
          </w:p>
          <w:p w:rsidR="00997DF7" w:rsidRDefault="00997DF7">
            <w:pPr>
              <w:spacing w:after="7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0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6" w:line="259" w:lineRule="auto"/>
              <w:ind w:left="168" w:right="0" w:firstLine="0"/>
              <w:jc w:val="left"/>
            </w:pPr>
            <w:r>
              <w:rPr>
                <w:sz w:val="24"/>
              </w:rPr>
              <w:t>Комплекс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 xml:space="preserve">ертеж 2-х взаимно пересеченных геом. тел. </w:t>
            </w:r>
          </w:p>
          <w:p w:rsidR="00997DF7" w:rsidRDefault="00E00B7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Определение проекции линии пересечения. Различные случаи взаимного пересечения геом. тел.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679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997DF7" w:rsidRDefault="00997DF7">
            <w:pPr>
              <w:spacing w:after="6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0" w:line="259" w:lineRule="auto"/>
              <w:ind w:left="130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679" w:line="259" w:lineRule="auto"/>
              <w:ind w:left="134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997DF7" w:rsidRDefault="00997DF7">
            <w:pPr>
              <w:spacing w:after="7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spacing w:after="20" w:line="259" w:lineRule="auto"/>
              <w:ind w:left="469" w:right="0" w:firstLine="0"/>
              <w:jc w:val="left"/>
            </w:pPr>
            <w:r>
              <w:rPr>
                <w:sz w:val="24"/>
              </w:rPr>
              <w:t xml:space="preserve">1. Построение комплексного чертежа двух взаимно пересеченных геом. </w:t>
            </w:r>
          </w:p>
          <w:p w:rsidR="00997DF7" w:rsidRDefault="00E00B7B">
            <w:pPr>
              <w:spacing w:after="0" w:line="259" w:lineRule="auto"/>
              <w:ind w:left="829" w:right="0" w:firstLine="0"/>
              <w:jc w:val="left"/>
            </w:pPr>
            <w:r>
              <w:rPr>
                <w:sz w:val="24"/>
              </w:rPr>
              <w:t xml:space="preserve">тел (многогранник и пирамида; два тела вращения)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97DF7" w:rsidRDefault="00997DF7">
      <w:pPr>
        <w:spacing w:after="0" w:line="259" w:lineRule="auto"/>
        <w:ind w:left="-761" w:right="12695" w:firstLine="0"/>
        <w:jc w:val="left"/>
      </w:pPr>
    </w:p>
    <w:tbl>
      <w:tblPr>
        <w:tblStyle w:val="TableGrid"/>
        <w:tblW w:w="14935" w:type="dxa"/>
        <w:tblInd w:w="122" w:type="dxa"/>
        <w:tblCellMar>
          <w:left w:w="5" w:type="dxa"/>
          <w:right w:w="240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889" w:right="0" w:firstLine="0"/>
              <w:jc w:val="left"/>
            </w:pPr>
            <w:r>
              <w:rPr>
                <w:sz w:val="24"/>
              </w:rPr>
              <w:t xml:space="preserve">Определение линии пересечения. Аксонометрическая проекция.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2.8. </w:t>
            </w:r>
            <w:r>
              <w:rPr>
                <w:sz w:val="24"/>
              </w:rPr>
              <w:t xml:space="preserve">Проекции моделей. </w:t>
            </w:r>
          </w:p>
          <w:p w:rsidR="00997DF7" w:rsidRDefault="00997DF7">
            <w:pPr>
              <w:spacing w:after="655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7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51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828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5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9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60"/>
              <w:jc w:val="left"/>
            </w:pPr>
            <w:r>
              <w:rPr>
                <w:sz w:val="24"/>
              </w:rPr>
              <w:t xml:space="preserve">Основные сведения о простых разрезах, случаи соединения части вида с разрезом. Комплексные чертежи моделей. Аксонометрические проекции моделей. Анализ изображений.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652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  <w:p w:rsidR="00997DF7" w:rsidRDefault="00997DF7">
            <w:pPr>
              <w:spacing w:after="6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257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523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652" w:line="259" w:lineRule="auto"/>
              <w:ind w:left="247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997DF7" w:rsidRDefault="00997DF7">
            <w:pPr>
              <w:spacing w:after="72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516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828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9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numPr>
                <w:ilvl w:val="0"/>
                <w:numId w:val="11"/>
              </w:numPr>
              <w:spacing w:after="2" w:line="277" w:lineRule="auto"/>
              <w:ind w:right="0" w:hanging="348"/>
              <w:jc w:val="left"/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к.ч</w:t>
            </w:r>
            <w:proofErr w:type="spellEnd"/>
            <w:r>
              <w:rPr>
                <w:sz w:val="24"/>
              </w:rPr>
              <w:t xml:space="preserve">. моделей по аксонометрической проекции (или с натуры). Применение простых разрезов. Нанесение размеров. Аксонометрия с вырезом на ¼; </w:t>
            </w:r>
          </w:p>
          <w:p w:rsidR="00997DF7" w:rsidRDefault="00E00B7B">
            <w:pPr>
              <w:numPr>
                <w:ilvl w:val="0"/>
                <w:numId w:val="11"/>
              </w:numPr>
              <w:spacing w:after="20" w:line="259" w:lineRule="auto"/>
              <w:ind w:right="0" w:hanging="348"/>
              <w:jc w:val="left"/>
            </w:pPr>
            <w:r>
              <w:rPr>
                <w:sz w:val="24"/>
              </w:rPr>
              <w:t xml:space="preserve">Выполнение </w:t>
            </w:r>
            <w:proofErr w:type="spellStart"/>
            <w:r>
              <w:rPr>
                <w:sz w:val="24"/>
              </w:rPr>
              <w:t>к.ч</w:t>
            </w:r>
            <w:proofErr w:type="spellEnd"/>
            <w:r>
              <w:rPr>
                <w:sz w:val="24"/>
              </w:rPr>
              <w:t xml:space="preserve">. моделей по 2-м видам 3-й вид. Простые разрезы. </w:t>
            </w:r>
          </w:p>
          <w:p w:rsidR="00997DF7" w:rsidRDefault="00E00B7B">
            <w:pPr>
              <w:spacing w:after="0" w:line="259" w:lineRule="auto"/>
              <w:ind w:left="829" w:right="0" w:firstLine="0"/>
              <w:jc w:val="left"/>
            </w:pPr>
            <w:r>
              <w:rPr>
                <w:sz w:val="24"/>
              </w:rPr>
              <w:t xml:space="preserve">Нанесение размеров. Аксонометрия. Точка на поверхности модели.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– </w:t>
            </w:r>
            <w:r>
              <w:rPr>
                <w:sz w:val="24"/>
              </w:rPr>
              <w:t xml:space="preserve">не </w:t>
            </w:r>
            <w:proofErr w:type="gramStart"/>
            <w:r>
              <w:rPr>
                <w:sz w:val="24"/>
              </w:rPr>
              <w:t>предусмотрена</w:t>
            </w:r>
            <w:proofErr w:type="gramEnd"/>
            <w:r>
              <w:rPr>
                <w:sz w:val="24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838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Раздел 3. Техническое рисование и элементы технического конструирования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293" w:right="0" w:firstLine="0"/>
              <w:jc w:val="center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</w:pPr>
            <w:r>
              <w:rPr>
                <w:b/>
                <w:sz w:val="24"/>
              </w:rPr>
              <w:t xml:space="preserve">Тема 3.1. </w:t>
            </w:r>
            <w:r>
              <w:rPr>
                <w:sz w:val="24"/>
              </w:rPr>
              <w:t xml:space="preserve">Плоские фигуры и геометрические тела.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Плоские фигуры и геометрические тела.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7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конспект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3.2. </w:t>
            </w:r>
            <w:r>
              <w:rPr>
                <w:sz w:val="24"/>
              </w:rPr>
              <w:t xml:space="preserve">Технический рисунок модели.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210" w:firstLine="60"/>
            </w:pPr>
            <w:r>
              <w:rPr>
                <w:sz w:val="24"/>
              </w:rPr>
              <w:t xml:space="preserve">Назначение технического рисования. Техника зарисовки плоских фигур, расположенных в геометрических плоскостях. Технические рисунки геометрических тел. Придание рельефности. Выполнение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247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</w:tbl>
    <w:p w:rsidR="00997DF7" w:rsidRDefault="00997DF7">
      <w:pPr>
        <w:spacing w:after="0" w:line="259" w:lineRule="auto"/>
        <w:ind w:left="-761" w:right="12695" w:firstLine="0"/>
        <w:jc w:val="left"/>
      </w:pPr>
    </w:p>
    <w:tbl>
      <w:tblPr>
        <w:tblStyle w:val="TableGrid"/>
        <w:tblW w:w="14935" w:type="dxa"/>
        <w:tblInd w:w="122" w:type="dxa"/>
        <w:tblCellMar>
          <w:left w:w="5" w:type="dxa"/>
          <w:right w:w="84" w:type="dxa"/>
        </w:tblCellMar>
        <w:tblLook w:val="04A0" w:firstRow="1" w:lastRow="0" w:firstColumn="1" w:lastColumn="0" w:noHBand="0" w:noVBand="1"/>
      </w:tblPr>
      <w:tblGrid>
        <w:gridCol w:w="4364"/>
        <w:gridCol w:w="8061"/>
        <w:gridCol w:w="1303"/>
        <w:gridCol w:w="1207"/>
      </w:tblGrid>
      <w:tr w:rsidR="00997DF7">
        <w:trPr>
          <w:trHeight w:val="992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96" w:firstLine="0"/>
            </w:pPr>
            <w:r>
              <w:rPr>
                <w:sz w:val="24"/>
              </w:rPr>
              <w:t xml:space="preserve">упражнений. Выбор положения модели. Выполнение рисунков моделей в различных положениях. Приемы изображения разрезов на рисунках моделей. Выполнение упражнений.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  <w:p w:rsidR="00997DF7" w:rsidRDefault="00E00B7B">
            <w:pPr>
              <w:spacing w:after="0" w:line="259" w:lineRule="auto"/>
              <w:ind w:left="293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spacing w:after="0" w:line="259" w:lineRule="auto"/>
              <w:ind w:left="829" w:right="0" w:hanging="360"/>
              <w:jc w:val="left"/>
            </w:pPr>
            <w:r>
              <w:rPr>
                <w:sz w:val="24"/>
              </w:rPr>
              <w:t xml:space="preserve">1. Выполнение упражнений. Выбор положения модели. Выполнение рисунков моделей в различных положениях. Приемы изображения разрезов на рисунках моделей.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562"/>
        </w:trPr>
        <w:tc>
          <w:tcPr>
            <w:tcW w:w="4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Раздел 4. Машиностроительное черчение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8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Тема 4.1. </w:t>
            </w:r>
            <w:r>
              <w:rPr>
                <w:sz w:val="24"/>
              </w:rPr>
              <w:t xml:space="preserve">Правила разработки и оформления конструкторской документации.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>
        <w:trPr>
          <w:trHeight w:val="13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147" w:firstLine="60"/>
            </w:pPr>
            <w:r>
              <w:rPr>
                <w:sz w:val="24"/>
              </w:rPr>
              <w:t xml:space="preserve">Значение стандартов ЕСКД в современном проектировании. Назначение машиностроительных чертежей. Стандарты в машиностроительных чертежах и их влияние на качество продукции. Условности и упрощения при выполнении чертежей деталей.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7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</w:tc>
      </w:tr>
      <w:tr w:rsidR="00997DF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6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>Тема 4.2</w:t>
            </w:r>
            <w:r>
              <w:rPr>
                <w:sz w:val="24"/>
              </w:rPr>
              <w:t xml:space="preserve">. Изображения, виды, разрезы, сечения. </w:t>
            </w: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Содержание учебного материала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374C2B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997DF7" w:rsidTr="00F00580">
        <w:trPr>
          <w:trHeight w:val="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 w:rsidP="00F00580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4"/>
              </w:rPr>
              <w:t xml:space="preserve">Выполнение упражнения. </w:t>
            </w:r>
          </w:p>
          <w:p w:rsidR="00997DF7" w:rsidRDefault="00E00B7B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Соединение половины вида с половиной разреза, наложенный разрез, сложный </w:t>
            </w:r>
            <w:proofErr w:type="gramStart"/>
            <w:r>
              <w:rPr>
                <w:sz w:val="24"/>
              </w:rPr>
              <w:t>ломанный</w:t>
            </w:r>
            <w:proofErr w:type="gramEnd"/>
            <w:r>
              <w:rPr>
                <w:sz w:val="24"/>
              </w:rPr>
              <w:t xml:space="preserve"> разрез, сложный ступенчатый разрез.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  <w:sz w:val="24"/>
              </w:rPr>
              <w:t xml:space="preserve">1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307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</w:tc>
      </w:tr>
      <w:tr w:rsidR="00F00580" w:rsidTr="00F00580">
        <w:trPr>
          <w:trHeight w:val="70"/>
        </w:trPr>
        <w:tc>
          <w:tcPr>
            <w:tcW w:w="4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80" w:rsidRDefault="00F00580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00580" w:rsidRDefault="00F00580" w:rsidP="00BE4E61">
            <w:pPr>
              <w:spacing w:after="0" w:line="259" w:lineRule="auto"/>
              <w:ind w:left="108" w:right="0"/>
              <w:jc w:val="left"/>
            </w:pPr>
            <w:r>
              <w:rPr>
                <w:b/>
                <w:sz w:val="24"/>
              </w:rPr>
              <w:t xml:space="preserve">Лабораторные работы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1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80" w:rsidRDefault="00F00580">
            <w:pPr>
              <w:spacing w:after="0" w:line="259" w:lineRule="auto"/>
              <w:ind w:left="0" w:right="0" w:firstLine="0"/>
              <w:jc w:val="left"/>
            </w:pPr>
          </w:p>
          <w:p w:rsidR="00F00580" w:rsidRDefault="00F00580">
            <w:pPr>
              <w:spacing w:after="180" w:line="259" w:lineRule="auto"/>
              <w:ind w:left="0" w:right="0" w:firstLine="0"/>
              <w:jc w:val="left"/>
            </w:pPr>
          </w:p>
          <w:p w:rsidR="00F00580" w:rsidRDefault="00F00580">
            <w:pPr>
              <w:spacing w:after="0" w:line="259" w:lineRule="auto"/>
              <w:ind w:left="86" w:right="0" w:firstLine="0"/>
              <w:jc w:val="center"/>
            </w:pPr>
            <w:r>
              <w:rPr>
                <w:b/>
                <w:sz w:val="24"/>
              </w:rPr>
              <w:t xml:space="preserve">2 </w:t>
            </w:r>
          </w:p>
          <w:p w:rsidR="00F00580" w:rsidRDefault="00F00580">
            <w:pPr>
              <w:spacing w:after="0" w:line="259" w:lineRule="auto"/>
              <w:ind w:left="0" w:right="0" w:firstLine="0"/>
              <w:jc w:val="left"/>
            </w:pPr>
          </w:p>
          <w:p w:rsidR="00F00580" w:rsidRDefault="00F00580">
            <w:pPr>
              <w:spacing w:after="0" w:line="259" w:lineRule="auto"/>
              <w:ind w:left="0" w:right="0" w:firstLine="0"/>
              <w:jc w:val="left"/>
            </w:pPr>
          </w:p>
          <w:p w:rsidR="00F00580" w:rsidRDefault="00F00580">
            <w:pPr>
              <w:spacing w:after="0" w:line="259" w:lineRule="auto"/>
              <w:ind w:left="86" w:right="0" w:firstLine="0"/>
              <w:jc w:val="center"/>
            </w:pPr>
            <w:r>
              <w:rPr>
                <w:b/>
                <w:sz w:val="24"/>
              </w:rPr>
              <w:t xml:space="preserve">3 </w:t>
            </w:r>
          </w:p>
          <w:p w:rsidR="00F00580" w:rsidRDefault="00F00580">
            <w:pPr>
              <w:spacing w:after="0" w:line="259" w:lineRule="auto"/>
              <w:ind w:left="0" w:right="0" w:firstLine="0"/>
              <w:jc w:val="left"/>
            </w:pPr>
          </w:p>
          <w:p w:rsidR="00F00580" w:rsidRDefault="00F00580" w:rsidP="00F00580">
            <w:pPr>
              <w:spacing w:after="0" w:line="259" w:lineRule="auto"/>
              <w:ind w:left="0" w:right="0" w:firstLine="0"/>
            </w:pP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580" w:rsidRDefault="00F00580" w:rsidP="00FE4EAD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3</w:t>
            </w:r>
          </w:p>
        </w:tc>
      </w:tr>
      <w:tr w:rsidR="00997DF7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1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Практические занятия – </w:t>
            </w:r>
          </w:p>
          <w:p w:rsidR="00997DF7" w:rsidRDefault="00E00B7B">
            <w:pPr>
              <w:numPr>
                <w:ilvl w:val="0"/>
                <w:numId w:val="12"/>
              </w:numPr>
              <w:spacing w:after="16" w:line="259" w:lineRule="auto"/>
              <w:ind w:left="817" w:right="0" w:hanging="350"/>
              <w:jc w:val="left"/>
            </w:pPr>
            <w:r>
              <w:rPr>
                <w:sz w:val="24"/>
              </w:rPr>
              <w:t xml:space="preserve">Выполнение упражнения: </w:t>
            </w:r>
          </w:p>
          <w:p w:rsidR="00997DF7" w:rsidRDefault="00E00B7B">
            <w:pPr>
              <w:spacing w:after="2" w:line="277" w:lineRule="auto"/>
              <w:ind w:left="829" w:right="0" w:firstLine="0"/>
              <w:jc w:val="left"/>
            </w:pPr>
            <w:r>
              <w:rPr>
                <w:sz w:val="24"/>
              </w:rPr>
              <w:t xml:space="preserve">Соединение половины вида с половиной разреза, наложенный разрез, сложный </w:t>
            </w:r>
            <w:proofErr w:type="gramStart"/>
            <w:r>
              <w:rPr>
                <w:sz w:val="24"/>
              </w:rPr>
              <w:t>ломанный</w:t>
            </w:r>
            <w:proofErr w:type="gramEnd"/>
            <w:r>
              <w:rPr>
                <w:sz w:val="24"/>
              </w:rPr>
              <w:t xml:space="preserve"> разрез, сложный ступенчатый разрез; </w:t>
            </w:r>
          </w:p>
          <w:p w:rsidR="00997DF7" w:rsidRDefault="00E00B7B">
            <w:pPr>
              <w:numPr>
                <w:ilvl w:val="0"/>
                <w:numId w:val="12"/>
              </w:numPr>
              <w:spacing w:after="0" w:line="259" w:lineRule="auto"/>
              <w:ind w:left="817" w:right="0" w:hanging="350"/>
              <w:jc w:val="left"/>
            </w:pPr>
            <w:r>
              <w:rPr>
                <w:sz w:val="24"/>
              </w:rPr>
              <w:t xml:space="preserve">Выполнение различных видов сечений. Выполнить чертеж изделия и несколько сечений.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Контрольные работы - </w:t>
            </w:r>
            <w:proofErr w:type="gramStart"/>
            <w:r>
              <w:rPr>
                <w:sz w:val="24"/>
              </w:rPr>
              <w:t>предусмотрена</w:t>
            </w:r>
            <w:proofErr w:type="gramEnd"/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97DF7" w:rsidTr="00374C2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Самостоятельная работа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  <w:r>
              <w:rPr>
                <w:b/>
                <w:sz w:val="24"/>
              </w:rPr>
              <w:t xml:space="preserve"> - </w:t>
            </w:r>
            <w:r>
              <w:rPr>
                <w:sz w:val="24"/>
              </w:rPr>
              <w:t xml:space="preserve">не предусмотрены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7DF7" w:rsidRDefault="00997DF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374C2B" w:rsidTr="00374C2B">
        <w:trPr>
          <w:trHeight w:val="28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2B" w:rsidRDefault="00374C2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2B" w:rsidRDefault="00374C2B">
            <w:pPr>
              <w:spacing w:after="0" w:line="259" w:lineRule="auto"/>
              <w:ind w:left="108" w:right="0" w:firstLine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 зачет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2B" w:rsidRDefault="00374C2B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C2B" w:rsidRDefault="00374C2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997DF7" w:rsidRDefault="00E00B7B">
      <w:pPr>
        <w:spacing w:after="19" w:line="259" w:lineRule="auto"/>
        <w:ind w:left="225" w:right="0" w:hanging="10"/>
        <w:jc w:val="left"/>
      </w:pPr>
      <w:r>
        <w:rPr>
          <w:i/>
          <w:sz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997DF7" w:rsidRDefault="00E00B7B">
      <w:pPr>
        <w:numPr>
          <w:ilvl w:val="0"/>
          <w:numId w:val="3"/>
        </w:numPr>
        <w:spacing w:after="19" w:line="259" w:lineRule="auto"/>
        <w:ind w:right="0" w:hanging="240"/>
        <w:jc w:val="left"/>
      </w:pPr>
      <w:r>
        <w:rPr>
          <w:i/>
          <w:sz w:val="24"/>
        </w:rPr>
        <w:t xml:space="preserve">– </w:t>
      </w:r>
      <w:proofErr w:type="gramStart"/>
      <w:r>
        <w:rPr>
          <w:i/>
          <w:sz w:val="24"/>
        </w:rPr>
        <w:t>ознакомительный</w:t>
      </w:r>
      <w:proofErr w:type="gramEnd"/>
      <w:r>
        <w:rPr>
          <w:i/>
          <w:sz w:val="24"/>
        </w:rPr>
        <w:t xml:space="preserve"> (узнавание ранее изученных объектов, свойств); </w:t>
      </w:r>
    </w:p>
    <w:p w:rsidR="00997DF7" w:rsidRDefault="00E00B7B">
      <w:pPr>
        <w:numPr>
          <w:ilvl w:val="0"/>
          <w:numId w:val="3"/>
        </w:numPr>
        <w:spacing w:after="19" w:line="259" w:lineRule="auto"/>
        <w:ind w:right="0" w:hanging="240"/>
        <w:jc w:val="left"/>
      </w:pPr>
      <w:r>
        <w:rPr>
          <w:i/>
          <w:sz w:val="24"/>
        </w:rPr>
        <w:t xml:space="preserve">– </w:t>
      </w:r>
      <w:proofErr w:type="gramStart"/>
      <w:r>
        <w:rPr>
          <w:i/>
          <w:sz w:val="24"/>
        </w:rPr>
        <w:t>репродуктивный</w:t>
      </w:r>
      <w:proofErr w:type="gramEnd"/>
      <w:r>
        <w:rPr>
          <w:i/>
          <w:sz w:val="24"/>
        </w:rPr>
        <w:t xml:space="preserve"> (выполнение деятельности по образцу, инструкции или под руководством) </w:t>
      </w:r>
    </w:p>
    <w:p w:rsidR="00997DF7" w:rsidRDefault="00E00B7B">
      <w:pPr>
        <w:numPr>
          <w:ilvl w:val="0"/>
          <w:numId w:val="3"/>
        </w:numPr>
        <w:spacing w:after="19" w:line="259" w:lineRule="auto"/>
        <w:ind w:right="0" w:hanging="240"/>
        <w:jc w:val="left"/>
      </w:pPr>
      <w:r>
        <w:rPr>
          <w:i/>
          <w:sz w:val="24"/>
        </w:rPr>
        <w:t xml:space="preserve">– </w:t>
      </w:r>
      <w:proofErr w:type="gramStart"/>
      <w:r>
        <w:rPr>
          <w:i/>
          <w:sz w:val="24"/>
        </w:rPr>
        <w:t>продуктивный</w:t>
      </w:r>
      <w:proofErr w:type="gramEnd"/>
      <w:r>
        <w:rPr>
          <w:i/>
          <w:sz w:val="24"/>
        </w:rPr>
        <w:t xml:space="preserve"> (планирование и самостоятельное выполнение деятельности, решение проблемных задач) </w:t>
      </w:r>
    </w:p>
    <w:p w:rsidR="00997DF7" w:rsidRDefault="00997DF7">
      <w:pPr>
        <w:sectPr w:rsidR="00997DF7">
          <w:footerReference w:type="even" r:id="rId14"/>
          <w:footerReference w:type="default" r:id="rId15"/>
          <w:footerReference w:type="first" r:id="rId16"/>
          <w:pgSz w:w="16850" w:h="11911" w:orient="landscape"/>
          <w:pgMar w:top="845" w:right="4156" w:bottom="990" w:left="761" w:header="720" w:footer="934" w:gutter="0"/>
          <w:cols w:space="720"/>
          <w:titlePg/>
        </w:sectPr>
      </w:pPr>
    </w:p>
    <w:p w:rsidR="00177E04" w:rsidRDefault="00E00B7B" w:rsidP="00177E04">
      <w:pPr>
        <w:pStyle w:val="1"/>
        <w:ind w:left="562" w:right="81" w:hanging="276"/>
      </w:pPr>
      <w:r>
        <w:lastRenderedPageBreak/>
        <w:t xml:space="preserve">УСЛОВИЯ РЕАЛИЗАЦИИ ПРОГРАММЫ ДИСЦИПЛИНЫ </w:t>
      </w:r>
    </w:p>
    <w:p w:rsidR="00177E04" w:rsidRDefault="00E00B7B" w:rsidP="00177E04">
      <w:pPr>
        <w:pStyle w:val="20"/>
        <w:shd w:val="clear" w:color="auto" w:fill="auto"/>
        <w:spacing w:before="0" w:after="292" w:line="326" w:lineRule="exact"/>
        <w:ind w:firstLine="580"/>
        <w:rPr>
          <w:b/>
        </w:rPr>
      </w:pPr>
      <w:r>
        <w:rPr>
          <w:b/>
        </w:rPr>
        <w:t>3.1.Требования к минимальному материально-техническому обеспечению</w:t>
      </w:r>
    </w:p>
    <w:p w:rsidR="00177E04" w:rsidRDefault="00E00B7B" w:rsidP="00177E04">
      <w:pPr>
        <w:pStyle w:val="20"/>
        <w:shd w:val="clear" w:color="auto" w:fill="auto"/>
        <w:spacing w:before="0" w:after="292" w:line="326" w:lineRule="exact"/>
        <w:ind w:firstLine="580"/>
      </w:pPr>
      <w:r>
        <w:rPr>
          <w:b/>
        </w:rPr>
        <w:t xml:space="preserve"> </w:t>
      </w:r>
      <w:r w:rsidR="00177E04">
        <w:t xml:space="preserve">Реализация программы дисциплины  </w:t>
      </w:r>
      <w:proofErr w:type="spellStart"/>
      <w:r w:rsidR="00177E04">
        <w:t>осушествляется</w:t>
      </w:r>
      <w:proofErr w:type="spellEnd"/>
      <w:r w:rsidR="00177E04">
        <w:t xml:space="preserve"> в штукатурно-малярной мастерской (теория)</w:t>
      </w:r>
    </w:p>
    <w:p w:rsidR="00177E04" w:rsidRDefault="00177E04" w:rsidP="00177E04">
      <w:pPr>
        <w:pStyle w:val="12"/>
        <w:shd w:val="clear" w:color="auto" w:fill="auto"/>
        <w:spacing w:line="336" w:lineRule="exact"/>
        <w:ind w:firstLine="580"/>
        <w:jc w:val="left"/>
      </w:pPr>
      <w:r>
        <w:t>Оборудование учебного кабинета:</w:t>
      </w:r>
    </w:p>
    <w:p w:rsidR="00177E04" w:rsidRDefault="00177E04" w:rsidP="00177E04">
      <w:pPr>
        <w:pStyle w:val="20"/>
        <w:numPr>
          <w:ilvl w:val="0"/>
          <w:numId w:val="18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 xml:space="preserve">посадочные места по количеству </w:t>
      </w:r>
      <w:proofErr w:type="gramStart"/>
      <w:r>
        <w:t>обучающихся</w:t>
      </w:r>
      <w:proofErr w:type="gramEnd"/>
      <w:r>
        <w:t>;</w:t>
      </w:r>
    </w:p>
    <w:p w:rsidR="00177E04" w:rsidRDefault="00177E04" w:rsidP="00177E04">
      <w:pPr>
        <w:pStyle w:val="20"/>
        <w:numPr>
          <w:ilvl w:val="0"/>
          <w:numId w:val="18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рабочее место преподавателя;</w:t>
      </w:r>
    </w:p>
    <w:p w:rsidR="00177E04" w:rsidRDefault="00177E04" w:rsidP="00177E04">
      <w:pPr>
        <w:pStyle w:val="20"/>
        <w:shd w:val="clear" w:color="auto" w:fill="auto"/>
        <w:tabs>
          <w:tab w:val="left" w:pos="1657"/>
        </w:tabs>
        <w:spacing w:before="0" w:after="0" w:line="336" w:lineRule="exact"/>
        <w:ind w:firstLine="0"/>
      </w:pPr>
      <w:r>
        <w:t xml:space="preserve">                 -  методические пособия по предмету;</w:t>
      </w:r>
    </w:p>
    <w:p w:rsidR="00177E04" w:rsidRDefault="00177E04" w:rsidP="00177E04">
      <w:pPr>
        <w:pStyle w:val="20"/>
        <w:numPr>
          <w:ilvl w:val="0"/>
          <w:numId w:val="18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>раздаточный материал для проведения контрольной работы.</w:t>
      </w:r>
    </w:p>
    <w:p w:rsidR="00177E04" w:rsidRDefault="00177E04" w:rsidP="00177E04">
      <w:pPr>
        <w:pStyle w:val="12"/>
        <w:shd w:val="clear" w:color="auto" w:fill="auto"/>
        <w:spacing w:line="336" w:lineRule="exact"/>
        <w:ind w:firstLine="580"/>
        <w:jc w:val="left"/>
      </w:pPr>
      <w:r>
        <w:t>Технические средства обучения:</w:t>
      </w:r>
    </w:p>
    <w:p w:rsidR="00177E04" w:rsidRDefault="00177E04" w:rsidP="00177E04">
      <w:pPr>
        <w:pStyle w:val="20"/>
        <w:numPr>
          <w:ilvl w:val="0"/>
          <w:numId w:val="18"/>
        </w:numPr>
        <w:shd w:val="clear" w:color="auto" w:fill="auto"/>
        <w:tabs>
          <w:tab w:val="left" w:pos="1657"/>
        </w:tabs>
        <w:spacing w:before="0" w:after="0" w:line="336" w:lineRule="exact"/>
        <w:ind w:left="1220" w:firstLine="0"/>
      </w:pPr>
      <w:r>
        <w:t xml:space="preserve">персональный компьютер </w:t>
      </w:r>
      <w:r w:rsidRPr="00791541">
        <w:rPr>
          <w:lang w:eastAsia="en-US" w:bidi="en-US"/>
        </w:rPr>
        <w:t xml:space="preserve"> </w:t>
      </w:r>
      <w:r>
        <w:t>(учительский), проектор, экран;</w:t>
      </w:r>
    </w:p>
    <w:p w:rsidR="00997DF7" w:rsidRDefault="00997DF7">
      <w:pPr>
        <w:spacing w:after="54" w:line="259" w:lineRule="auto"/>
        <w:ind w:left="0" w:right="0" w:firstLine="0"/>
        <w:jc w:val="left"/>
      </w:pPr>
    </w:p>
    <w:p w:rsidR="00997DF7" w:rsidRDefault="00177E04">
      <w:pPr>
        <w:spacing w:after="3" w:line="270" w:lineRule="auto"/>
        <w:ind w:left="214" w:right="6" w:hanging="10"/>
        <w:jc w:val="left"/>
      </w:pPr>
      <w:r>
        <w:rPr>
          <w:b/>
        </w:rPr>
        <w:t>3</w:t>
      </w:r>
      <w:r w:rsidR="00E00B7B">
        <w:rPr>
          <w:b/>
        </w:rPr>
        <w:t xml:space="preserve">.2.Информационное обеспечение обучения </w:t>
      </w:r>
    </w:p>
    <w:p w:rsidR="00997DF7" w:rsidRDefault="00E00B7B">
      <w:pPr>
        <w:spacing w:after="3" w:line="270" w:lineRule="auto"/>
        <w:ind w:left="214" w:right="6" w:hanging="10"/>
        <w:jc w:val="left"/>
      </w:pPr>
      <w:r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997DF7" w:rsidRDefault="00997DF7">
      <w:pPr>
        <w:spacing w:after="37" w:line="259" w:lineRule="auto"/>
        <w:ind w:left="0" w:right="0" w:firstLine="0"/>
        <w:jc w:val="left"/>
      </w:pPr>
    </w:p>
    <w:p w:rsidR="00997DF7" w:rsidRDefault="00E00B7B">
      <w:pPr>
        <w:spacing w:after="3" w:line="270" w:lineRule="auto"/>
        <w:ind w:left="507" w:right="6" w:hanging="10"/>
        <w:jc w:val="left"/>
      </w:pPr>
      <w:r>
        <w:rPr>
          <w:b/>
        </w:rPr>
        <w:t xml:space="preserve">Основная: </w:t>
      </w:r>
    </w:p>
    <w:p w:rsidR="00997DF7" w:rsidRDefault="00997DF7">
      <w:pPr>
        <w:spacing w:after="27" w:line="259" w:lineRule="auto"/>
        <w:ind w:left="0" w:right="0" w:firstLine="0"/>
        <w:jc w:val="left"/>
      </w:pPr>
    </w:p>
    <w:p w:rsidR="00997DF7" w:rsidRDefault="00E00B7B">
      <w:pPr>
        <w:numPr>
          <w:ilvl w:val="1"/>
          <w:numId w:val="5"/>
        </w:numPr>
        <w:ind w:right="14" w:hanging="362"/>
      </w:pPr>
      <w:r>
        <w:t xml:space="preserve">А.П. Ганенко, М.И. </w:t>
      </w:r>
      <w:proofErr w:type="spellStart"/>
      <w:r>
        <w:t>Лапсарь</w:t>
      </w:r>
      <w:proofErr w:type="spellEnd"/>
      <w:r>
        <w:t xml:space="preserve"> «Оформление текстовых и графических материалов» (требования ЕСКД) Москва, 2018 г. </w:t>
      </w:r>
    </w:p>
    <w:p w:rsidR="00997DF7" w:rsidRDefault="00E00B7B">
      <w:pPr>
        <w:numPr>
          <w:ilvl w:val="1"/>
          <w:numId w:val="5"/>
        </w:numPr>
        <w:ind w:right="14" w:hanging="362"/>
      </w:pPr>
      <w:r>
        <w:t xml:space="preserve">А.М. Бродский, </w:t>
      </w:r>
      <w:proofErr w:type="spellStart"/>
      <w:r>
        <w:t>Э.М.Фазлулин</w:t>
      </w:r>
      <w:proofErr w:type="spellEnd"/>
      <w:r>
        <w:t xml:space="preserve">, В.А. </w:t>
      </w:r>
      <w:proofErr w:type="spellStart"/>
      <w:r>
        <w:t>Халдинов</w:t>
      </w:r>
      <w:proofErr w:type="spellEnd"/>
      <w:r>
        <w:t xml:space="preserve"> «Практикум по инженерной графике» Москва, 2019 г. </w:t>
      </w:r>
    </w:p>
    <w:p w:rsidR="00997DF7" w:rsidRDefault="00E00B7B">
      <w:pPr>
        <w:numPr>
          <w:ilvl w:val="1"/>
          <w:numId w:val="5"/>
        </w:numPr>
        <w:spacing w:after="0" w:line="259" w:lineRule="auto"/>
        <w:ind w:right="14" w:hanging="362"/>
      </w:pPr>
      <w:r>
        <w:t xml:space="preserve">Р.С. Миронова, Б.Г. Миронов «Инженерная графика» Москва, 2018 г. </w:t>
      </w:r>
    </w:p>
    <w:p w:rsidR="00997DF7" w:rsidRDefault="00E00B7B">
      <w:pPr>
        <w:numPr>
          <w:ilvl w:val="1"/>
          <w:numId w:val="5"/>
        </w:numPr>
        <w:ind w:right="14" w:hanging="362"/>
      </w:pPr>
      <w:r>
        <w:t xml:space="preserve">Р.С. Миронова, Б.Г. Миронов «Сборник задач по инженерной графике» Москва, 2020 г. </w:t>
      </w:r>
    </w:p>
    <w:p w:rsidR="00997DF7" w:rsidRDefault="00997DF7">
      <w:pPr>
        <w:spacing w:after="0" w:line="259" w:lineRule="auto"/>
        <w:ind w:left="0" w:right="0" w:firstLine="0"/>
        <w:jc w:val="left"/>
      </w:pPr>
    </w:p>
    <w:p w:rsidR="00997DF7" w:rsidRDefault="00E00B7B">
      <w:pPr>
        <w:spacing w:after="3" w:line="270" w:lineRule="auto"/>
        <w:ind w:left="512" w:right="6" w:hanging="10"/>
        <w:jc w:val="left"/>
      </w:pPr>
      <w:r>
        <w:rPr>
          <w:b/>
        </w:rPr>
        <w:t xml:space="preserve">Плакаты: </w:t>
      </w:r>
    </w:p>
    <w:p w:rsidR="00997DF7" w:rsidRDefault="00997DF7">
      <w:pPr>
        <w:spacing w:after="75" w:line="259" w:lineRule="auto"/>
        <w:ind w:left="0" w:right="0" w:firstLine="0"/>
        <w:jc w:val="left"/>
      </w:pPr>
    </w:p>
    <w:p w:rsidR="00997DF7" w:rsidRDefault="00E00B7B">
      <w:pPr>
        <w:numPr>
          <w:ilvl w:val="1"/>
          <w:numId w:val="6"/>
        </w:numPr>
        <w:ind w:left="938" w:right="14" w:hanging="362"/>
      </w:pPr>
      <w:r>
        <w:t xml:space="preserve">С.Н. Боголюбов «Черчение»  </w:t>
      </w:r>
    </w:p>
    <w:p w:rsidR="00997DF7" w:rsidRDefault="00E00B7B">
      <w:pPr>
        <w:numPr>
          <w:ilvl w:val="1"/>
          <w:numId w:val="6"/>
        </w:numPr>
        <w:ind w:left="938" w:right="14" w:hanging="362"/>
      </w:pPr>
      <w:r>
        <w:t xml:space="preserve">Н.С. Дружинин «Взаимное пересечение поверхностей геометрических тел. Сечение геометрических тел плоскостью» СКБ </w:t>
      </w:r>
      <w:proofErr w:type="spellStart"/>
      <w:r>
        <w:t>Линвуза</w:t>
      </w:r>
      <w:proofErr w:type="spellEnd"/>
      <w:r>
        <w:t xml:space="preserve"> РФ  </w:t>
      </w:r>
    </w:p>
    <w:p w:rsidR="00997DF7" w:rsidRDefault="00E00B7B">
      <w:pPr>
        <w:numPr>
          <w:ilvl w:val="1"/>
          <w:numId w:val="6"/>
        </w:numPr>
        <w:ind w:left="938" w:right="14" w:hanging="362"/>
      </w:pPr>
      <w:r>
        <w:t xml:space="preserve">Ч.С. </w:t>
      </w:r>
      <w:proofErr w:type="spellStart"/>
      <w:r>
        <w:t>Вышнепольский</w:t>
      </w:r>
      <w:proofErr w:type="spellEnd"/>
      <w:r>
        <w:t xml:space="preserve"> «Черчение»  </w:t>
      </w:r>
    </w:p>
    <w:p w:rsidR="00997DF7" w:rsidRDefault="00997DF7">
      <w:pPr>
        <w:spacing w:after="32" w:line="259" w:lineRule="auto"/>
        <w:ind w:left="0" w:right="0" w:firstLine="0"/>
        <w:jc w:val="left"/>
      </w:pPr>
    </w:p>
    <w:p w:rsidR="00997DF7" w:rsidRDefault="00E00B7B" w:rsidP="004F3BAE">
      <w:pPr>
        <w:spacing w:after="3" w:line="270" w:lineRule="auto"/>
        <w:ind w:left="512" w:right="6" w:hanging="10"/>
        <w:jc w:val="left"/>
      </w:pPr>
      <w:r>
        <w:rPr>
          <w:b/>
        </w:rPr>
        <w:t xml:space="preserve">Наглядные пособия: </w:t>
      </w:r>
    </w:p>
    <w:p w:rsidR="00997DF7" w:rsidRDefault="00E00B7B">
      <w:pPr>
        <w:numPr>
          <w:ilvl w:val="1"/>
          <w:numId w:val="7"/>
        </w:numPr>
        <w:ind w:left="938" w:right="14" w:hanging="362"/>
      </w:pPr>
      <w:r>
        <w:t xml:space="preserve">Комплект моделей (3 комплекта) </w:t>
      </w:r>
    </w:p>
    <w:p w:rsidR="00997DF7" w:rsidRDefault="00E00B7B">
      <w:pPr>
        <w:numPr>
          <w:ilvl w:val="1"/>
          <w:numId w:val="7"/>
        </w:numPr>
        <w:ind w:left="938" w:right="14" w:hanging="362"/>
      </w:pPr>
      <w:proofErr w:type="gramStart"/>
      <w:r>
        <w:lastRenderedPageBreak/>
        <w:t>Комплект деталей для выполнения эскизов и рабочих чертежей (</w:t>
      </w:r>
      <w:proofErr w:type="spellStart"/>
      <w:r>
        <w:t>компл</w:t>
      </w:r>
      <w:proofErr w:type="spellEnd"/>
      <w:r>
        <w:t>. №1 –детали с резьбой, необходимо выполнить простые разрезы (</w:t>
      </w:r>
      <w:proofErr w:type="spellStart"/>
      <w:r>
        <w:t>компл</w:t>
      </w:r>
      <w:proofErr w:type="spellEnd"/>
      <w:r>
        <w:t xml:space="preserve">. №3 -сложные разрезы) </w:t>
      </w:r>
      <w:proofErr w:type="gramEnd"/>
    </w:p>
    <w:p w:rsidR="00997DF7" w:rsidRDefault="00E00B7B">
      <w:pPr>
        <w:numPr>
          <w:ilvl w:val="1"/>
          <w:numId w:val="7"/>
        </w:numPr>
        <w:ind w:left="938" w:right="14" w:hanging="362"/>
      </w:pPr>
      <w:r>
        <w:t xml:space="preserve">Сборочные единицы для выполнения сборочных чертежей и эскизов </w:t>
      </w:r>
    </w:p>
    <w:p w:rsidR="00997DF7" w:rsidRDefault="00E00B7B">
      <w:pPr>
        <w:numPr>
          <w:ilvl w:val="1"/>
          <w:numId w:val="7"/>
        </w:numPr>
        <w:ind w:left="938" w:right="14" w:hanging="362"/>
      </w:pPr>
      <w:r>
        <w:t xml:space="preserve">Комплекты заданий для выполнения упражнений и графических работ (по 3 </w:t>
      </w:r>
      <w:proofErr w:type="spellStart"/>
      <w:r>
        <w:t>компл</w:t>
      </w:r>
      <w:proofErr w:type="spellEnd"/>
      <w:r>
        <w:t xml:space="preserve">. на каждую тему) </w:t>
      </w:r>
    </w:p>
    <w:p w:rsidR="00997DF7" w:rsidRDefault="00E00B7B">
      <w:pPr>
        <w:numPr>
          <w:ilvl w:val="1"/>
          <w:numId w:val="7"/>
        </w:numPr>
        <w:ind w:left="938" w:right="14" w:hanging="362"/>
      </w:pPr>
      <w:r>
        <w:t xml:space="preserve">Справочный материал (приложения) выборки из ГОСТов для выполнения упражнений и графических работ </w:t>
      </w:r>
    </w:p>
    <w:p w:rsidR="00997DF7" w:rsidRDefault="00E00B7B">
      <w:pPr>
        <w:numPr>
          <w:ilvl w:val="1"/>
          <w:numId w:val="7"/>
        </w:numPr>
        <w:ind w:left="938" w:right="14" w:hanging="362"/>
      </w:pPr>
      <w:r>
        <w:t xml:space="preserve">Стенды по основным разделам курса </w:t>
      </w:r>
    </w:p>
    <w:p w:rsidR="00177E04" w:rsidRDefault="00E00B7B">
      <w:pPr>
        <w:ind w:left="272" w:right="14"/>
      </w:pPr>
      <w:r>
        <w:t xml:space="preserve">Методические рекомендации по выполнению упражнений и графических работ по проведению отдельных занятий </w:t>
      </w:r>
    </w:p>
    <w:p w:rsidR="004F3BAE" w:rsidRDefault="004F3BAE">
      <w:pPr>
        <w:ind w:left="272" w:right="14"/>
        <w:rPr>
          <w:b/>
        </w:rPr>
      </w:pPr>
    </w:p>
    <w:p w:rsidR="00997DF7" w:rsidRDefault="00E00B7B">
      <w:pPr>
        <w:ind w:left="272" w:right="14"/>
      </w:pPr>
      <w:r>
        <w:rPr>
          <w:b/>
        </w:rPr>
        <w:t xml:space="preserve">4.КОНТРОЛЬ И ОЦЕНКА РЕЗУЛЬТАТОВ ОСВОЕНИЯ ДИСЦИПЛИНЫ Контроль и оценка </w:t>
      </w:r>
      <w:r>
        <w:t xml:space="preserve">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>
        <w:t>обучающимися</w:t>
      </w:r>
      <w:proofErr w:type="gramEnd"/>
      <w:r>
        <w:t xml:space="preserve">  индивидуальных заданий, проектов, исследований. </w:t>
      </w:r>
    </w:p>
    <w:p w:rsidR="00997DF7" w:rsidRDefault="00997DF7">
      <w:pPr>
        <w:spacing w:after="0" w:line="259" w:lineRule="auto"/>
        <w:ind w:left="0" w:right="0" w:firstLine="0"/>
        <w:jc w:val="left"/>
      </w:pPr>
    </w:p>
    <w:p w:rsidR="004F3BAE" w:rsidRDefault="004F3BAE" w:rsidP="004F3BAE">
      <w:pPr>
        <w:spacing w:after="160" w:line="259" w:lineRule="auto"/>
        <w:ind w:left="0" w:right="0" w:firstLine="0"/>
        <w:jc w:val="left"/>
      </w:pPr>
      <w:r>
        <w:br w:type="page"/>
      </w:r>
    </w:p>
    <w:p w:rsidR="004F3BAE" w:rsidRDefault="004F3BA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5000" w:type="pct"/>
        <w:tblInd w:w="0" w:type="dxa"/>
        <w:tblCellMar>
          <w:top w:w="10" w:type="dxa"/>
          <w:left w:w="5" w:type="dxa"/>
          <w:right w:w="41" w:type="dxa"/>
        </w:tblCellMar>
        <w:tblLook w:val="04A0" w:firstRow="1" w:lastRow="0" w:firstColumn="1" w:lastColumn="0" w:noHBand="0" w:noVBand="1"/>
      </w:tblPr>
      <w:tblGrid>
        <w:gridCol w:w="4823"/>
        <w:gridCol w:w="5084"/>
      </w:tblGrid>
      <w:tr w:rsidR="00997DF7" w:rsidTr="004F3BAE">
        <w:trPr>
          <w:trHeight w:val="562"/>
        </w:trPr>
        <w:tc>
          <w:tcPr>
            <w:tcW w:w="2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24" w:line="259" w:lineRule="auto"/>
              <w:ind w:left="44" w:right="0" w:firstLine="0"/>
              <w:jc w:val="center"/>
            </w:pPr>
            <w:r>
              <w:rPr>
                <w:b/>
                <w:sz w:val="24"/>
              </w:rPr>
              <w:t xml:space="preserve">Результаты обучения </w:t>
            </w:r>
          </w:p>
          <w:p w:rsidR="00997DF7" w:rsidRDefault="00E00B7B">
            <w:pPr>
              <w:spacing w:after="0" w:line="259" w:lineRule="auto"/>
              <w:ind w:left="171" w:right="0" w:firstLine="0"/>
              <w:jc w:val="left"/>
            </w:pPr>
            <w:r>
              <w:rPr>
                <w:b/>
                <w:sz w:val="24"/>
              </w:rPr>
              <w:t xml:space="preserve">(освоенные умения, усвоенные знания) 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DF7" w:rsidRDefault="00E00B7B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Формы и методы контроля и оценки результатов обучения </w:t>
            </w:r>
          </w:p>
        </w:tc>
      </w:tr>
      <w:tr w:rsidR="004F3BAE" w:rsidTr="00374C2B">
        <w:trPr>
          <w:trHeight w:val="11726"/>
        </w:trPr>
        <w:tc>
          <w:tcPr>
            <w:tcW w:w="24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3BAE" w:rsidRDefault="004F3BAE">
            <w:pPr>
              <w:spacing w:after="59" w:line="276" w:lineRule="auto"/>
              <w:ind w:left="108" w:right="0" w:firstLine="0"/>
            </w:pPr>
            <w:r>
              <w:rPr>
                <w:i/>
                <w:sz w:val="23"/>
              </w:rPr>
              <w:t xml:space="preserve">В результате освоения учебной дисциплины обучающийся должен </w:t>
            </w:r>
            <w:r>
              <w:rPr>
                <w:b/>
                <w:i/>
                <w:sz w:val="23"/>
              </w:rPr>
              <w:t>уметь</w:t>
            </w:r>
            <w:r>
              <w:rPr>
                <w:i/>
                <w:sz w:val="23"/>
              </w:rPr>
              <w:t xml:space="preserve">: </w:t>
            </w:r>
          </w:p>
          <w:p w:rsidR="004F3BAE" w:rsidRDefault="004F3BAE" w:rsidP="004F3BAE">
            <w:pPr>
              <w:spacing w:after="65" w:line="276" w:lineRule="auto"/>
              <w:ind w:right="62"/>
            </w:pPr>
            <w:r>
              <w:rPr>
                <w:sz w:val="24"/>
              </w:rPr>
              <w:t xml:space="preserve">-читать конструкторскую и технологическую документацию по профилю специальности; </w:t>
            </w:r>
          </w:p>
          <w:p w:rsidR="004F3BAE" w:rsidRDefault="004F3BAE" w:rsidP="004F3BAE">
            <w:pPr>
              <w:spacing w:after="60" w:line="277" w:lineRule="auto"/>
              <w:ind w:right="62"/>
            </w:pPr>
            <w:r>
              <w:rPr>
                <w:sz w:val="24"/>
              </w:rPr>
              <w:t xml:space="preserve">-выполнять комплексные чертежи геометрических тел и проекции точек, лежащих на их поверхности в ручной и машинной графике; </w:t>
            </w:r>
          </w:p>
          <w:p w:rsidR="004F3BAE" w:rsidRDefault="004F3BAE" w:rsidP="004F3BAE">
            <w:pPr>
              <w:spacing w:after="60" w:line="277" w:lineRule="auto"/>
              <w:ind w:left="108" w:right="60" w:firstLine="0"/>
            </w:pPr>
            <w:r>
              <w:rPr>
                <w:sz w:val="24"/>
              </w:rPr>
              <w:t xml:space="preserve">-выполнять эскизы, технические рисунки и чертежи деталей, их элементов, узлов в ручной и машинной графике; </w:t>
            </w:r>
          </w:p>
          <w:p w:rsidR="004F3BAE" w:rsidRDefault="004F3BAE" w:rsidP="004F3BAE">
            <w:pPr>
              <w:spacing w:after="58" w:line="277" w:lineRule="auto"/>
              <w:ind w:right="62"/>
            </w:pPr>
            <w:r>
              <w:rPr>
                <w:sz w:val="24"/>
              </w:rPr>
              <w:t xml:space="preserve">-выполнять  графические изображения технологического оборудования и технологических схем в ручной и машинной графике; </w:t>
            </w:r>
          </w:p>
          <w:p w:rsidR="004F3BAE" w:rsidRDefault="004F3BAE" w:rsidP="004F3BAE">
            <w:pPr>
              <w:spacing w:after="8" w:line="277" w:lineRule="auto"/>
              <w:ind w:right="62"/>
            </w:pPr>
            <w:r>
              <w:rPr>
                <w:sz w:val="24"/>
              </w:rPr>
              <w:t xml:space="preserve">-оформлять  проектно- конструкторскую, технологическую и другую техническую документацию в соответствии с действующей нормативной базой. </w:t>
            </w:r>
          </w:p>
          <w:p w:rsidR="004F3BAE" w:rsidRDefault="004F3BAE">
            <w:pPr>
              <w:spacing w:after="0" w:line="259" w:lineRule="auto"/>
              <w:ind w:left="0" w:right="0" w:firstLine="0"/>
              <w:jc w:val="left"/>
            </w:pPr>
          </w:p>
          <w:p w:rsidR="004F3BAE" w:rsidRDefault="004F3BAE">
            <w:pPr>
              <w:spacing w:after="72" w:line="277" w:lineRule="auto"/>
              <w:ind w:left="108" w:right="0" w:firstLine="0"/>
            </w:pPr>
            <w:r>
              <w:rPr>
                <w:i/>
                <w:sz w:val="23"/>
              </w:rPr>
              <w:t xml:space="preserve">В результате освоения учебной дисциплины обучающийся должен </w:t>
            </w:r>
            <w:r>
              <w:rPr>
                <w:b/>
                <w:i/>
                <w:sz w:val="23"/>
              </w:rPr>
              <w:t xml:space="preserve">знать: </w:t>
            </w:r>
          </w:p>
          <w:p w:rsidR="004F3BAE" w:rsidRDefault="004F3BAE" w:rsidP="004F3BAE">
            <w:pPr>
              <w:spacing w:after="62" w:line="276" w:lineRule="auto"/>
              <w:ind w:right="62"/>
            </w:pPr>
            <w:r>
              <w:rPr>
                <w:sz w:val="24"/>
              </w:rPr>
              <w:t xml:space="preserve">-правила чтения конструкторской и технологической документации; </w:t>
            </w:r>
          </w:p>
          <w:p w:rsidR="004F3BAE" w:rsidRDefault="004F3BAE" w:rsidP="004F3BAE">
            <w:pPr>
              <w:spacing w:after="0" w:line="277" w:lineRule="auto"/>
              <w:ind w:left="113" w:right="0" w:firstLine="0"/>
            </w:pPr>
            <w:r>
              <w:rPr>
                <w:sz w:val="24"/>
              </w:rPr>
              <w:t xml:space="preserve">-способы графического представления объектов, </w:t>
            </w:r>
          </w:p>
          <w:p w:rsidR="004F3BAE" w:rsidRDefault="004F3BAE">
            <w:pPr>
              <w:spacing w:after="60" w:line="277" w:lineRule="auto"/>
              <w:ind w:left="108" w:right="0" w:firstLine="0"/>
            </w:pPr>
            <w:r>
              <w:rPr>
                <w:sz w:val="24"/>
              </w:rPr>
              <w:t xml:space="preserve">пространственных образов, технологического оборудования и схем; </w:t>
            </w:r>
          </w:p>
          <w:p w:rsidR="004F3BAE" w:rsidRDefault="004F3BAE" w:rsidP="004F3BAE">
            <w:pPr>
              <w:spacing w:after="27" w:line="259" w:lineRule="auto"/>
              <w:ind w:right="62"/>
            </w:pPr>
            <w:r>
              <w:rPr>
                <w:sz w:val="24"/>
              </w:rPr>
              <w:t xml:space="preserve">- законы, </w:t>
            </w:r>
            <w:r>
              <w:rPr>
                <w:sz w:val="24"/>
              </w:rPr>
              <w:tab/>
              <w:t xml:space="preserve">методы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приемы </w:t>
            </w:r>
          </w:p>
          <w:p w:rsidR="004F3BAE" w:rsidRDefault="004F3BAE">
            <w:pPr>
              <w:spacing w:after="80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проекционного черчения; </w:t>
            </w:r>
          </w:p>
          <w:p w:rsidR="004F3BAE" w:rsidRDefault="004F3BAE" w:rsidP="004F3BAE">
            <w:pPr>
              <w:spacing w:after="0" w:line="277" w:lineRule="auto"/>
              <w:ind w:left="108" w:right="65" w:firstLine="0"/>
            </w:pPr>
            <w:r>
              <w:rPr>
                <w:sz w:val="24"/>
              </w:rPr>
              <w:t xml:space="preserve">-требования  государственных стандартов Единой системы конструкторской документации (ЕСКД) и Единой системы технологической документации (ЕСТД); </w:t>
            </w:r>
          </w:p>
          <w:p w:rsidR="004F3BAE" w:rsidRDefault="004F3BAE" w:rsidP="004F3BAE">
            <w:pPr>
              <w:spacing w:after="54" w:line="277" w:lineRule="auto"/>
              <w:ind w:right="62"/>
            </w:pPr>
            <w:r>
              <w:rPr>
                <w:sz w:val="24"/>
              </w:rPr>
              <w:t xml:space="preserve">- правила выполнения чертежей, технических </w:t>
            </w:r>
            <w:r>
              <w:rPr>
                <w:sz w:val="24"/>
              </w:rPr>
              <w:lastRenderedPageBreak/>
              <w:t xml:space="preserve">рисунков, эскизов и схем; </w:t>
            </w:r>
          </w:p>
          <w:p w:rsidR="004F3BAE" w:rsidRDefault="004F3BAE" w:rsidP="004F3BAE">
            <w:pPr>
              <w:spacing w:after="0" w:line="259" w:lineRule="auto"/>
              <w:ind w:right="62"/>
            </w:pPr>
            <w:r>
              <w:rPr>
                <w:sz w:val="24"/>
              </w:rPr>
              <w:t xml:space="preserve">- технику и принципы нанесения </w:t>
            </w:r>
          </w:p>
          <w:p w:rsidR="004F3BAE" w:rsidRDefault="004F3BAE">
            <w:pPr>
              <w:spacing w:after="74" w:line="259" w:lineRule="auto"/>
              <w:ind w:left="108" w:right="0" w:firstLine="0"/>
              <w:jc w:val="left"/>
            </w:pPr>
            <w:r>
              <w:rPr>
                <w:sz w:val="24"/>
              </w:rPr>
              <w:t xml:space="preserve">размеров; </w:t>
            </w:r>
          </w:p>
          <w:p w:rsidR="004F3BAE" w:rsidRDefault="004F3BAE" w:rsidP="004F3BAE">
            <w:pPr>
              <w:spacing w:after="63" w:line="276" w:lineRule="auto"/>
              <w:ind w:right="0"/>
            </w:pPr>
            <w:r>
              <w:rPr>
                <w:sz w:val="24"/>
              </w:rPr>
              <w:t xml:space="preserve">- классы точности и их обозначение на чертежах; </w:t>
            </w:r>
          </w:p>
          <w:p w:rsidR="004F3BAE" w:rsidRDefault="004F3BAE" w:rsidP="004F3BAE">
            <w:pPr>
              <w:spacing w:after="0"/>
              <w:ind w:right="0"/>
            </w:pPr>
            <w:r>
              <w:rPr>
                <w:sz w:val="24"/>
              </w:rPr>
              <w:t xml:space="preserve">- типы и назначение спецификаций, правила их чтения и составления. </w:t>
            </w: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AE" w:rsidRDefault="004F3BAE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lastRenderedPageBreak/>
              <w:t xml:space="preserve">Входной контроль в форме: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тестирования по основополагающим понятиям дисциплины. </w:t>
            </w:r>
          </w:p>
          <w:p w:rsidR="004F3BAE" w:rsidRDefault="004F3BAE">
            <w:pPr>
              <w:spacing w:after="28" w:line="259" w:lineRule="auto"/>
              <w:ind w:left="0" w:right="0" w:firstLine="0"/>
              <w:jc w:val="left"/>
            </w:pPr>
          </w:p>
          <w:p w:rsidR="004F3BAE" w:rsidRDefault="004F3BAE">
            <w:pPr>
              <w:spacing w:after="19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Текущий контроль в форме: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15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устного и письменного опроса;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21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самостоятельной работы;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22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тестирования по темам;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0" w:line="278" w:lineRule="auto"/>
              <w:ind w:right="0" w:firstLine="0"/>
              <w:jc w:val="left"/>
            </w:pPr>
            <w:r>
              <w:rPr>
                <w:sz w:val="24"/>
              </w:rPr>
              <w:t xml:space="preserve">написания рефератов и творческих работ; </w:t>
            </w:r>
            <w:proofErr w:type="gramStart"/>
            <w:r>
              <w:rPr>
                <w:sz w:val="24"/>
              </w:rPr>
              <w:t>-с</w:t>
            </w:r>
            <w:proofErr w:type="gramEnd"/>
            <w:r>
              <w:rPr>
                <w:sz w:val="24"/>
              </w:rPr>
              <w:t xml:space="preserve">оздания презентаций по выбранной тематике. </w:t>
            </w:r>
          </w:p>
          <w:p w:rsidR="004F3BAE" w:rsidRDefault="004F3BAE">
            <w:pPr>
              <w:spacing w:after="26" w:line="259" w:lineRule="auto"/>
              <w:ind w:left="0" w:right="0" w:firstLine="0"/>
              <w:jc w:val="left"/>
            </w:pPr>
          </w:p>
          <w:p w:rsidR="004F3BAE" w:rsidRDefault="004F3BAE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Рубежный контроль в форме: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0" w:line="277" w:lineRule="auto"/>
              <w:ind w:right="0" w:firstLine="0"/>
              <w:jc w:val="left"/>
            </w:pPr>
            <w:r>
              <w:rPr>
                <w:sz w:val="24"/>
              </w:rPr>
              <w:t xml:space="preserve">зачетов (письменной работы) по каждому разделу дисциплины. </w:t>
            </w:r>
          </w:p>
          <w:p w:rsidR="004F3BAE" w:rsidRDefault="004F3BAE">
            <w:pPr>
              <w:spacing w:after="32" w:line="259" w:lineRule="auto"/>
              <w:ind w:left="0" w:right="0" w:firstLine="0"/>
              <w:jc w:val="left"/>
            </w:pPr>
          </w:p>
          <w:p w:rsidR="004F3BAE" w:rsidRDefault="004F3BA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Итоговый контроль </w:t>
            </w:r>
            <w:r>
              <w:rPr>
                <w:sz w:val="24"/>
              </w:rPr>
              <w:t xml:space="preserve">в форме </w:t>
            </w:r>
            <w:proofErr w:type="spellStart"/>
            <w:r>
              <w:rPr>
                <w:sz w:val="24"/>
              </w:rPr>
              <w:t>диф</w:t>
            </w:r>
            <w:proofErr w:type="spellEnd"/>
            <w:r>
              <w:rPr>
                <w:sz w:val="24"/>
              </w:rPr>
              <w:t xml:space="preserve">. зачета. </w:t>
            </w:r>
          </w:p>
          <w:p w:rsidR="004F3BAE" w:rsidRDefault="004F3BAE">
            <w:pPr>
              <w:spacing w:after="26" w:line="259" w:lineRule="auto"/>
              <w:ind w:left="0" w:right="0" w:firstLine="0"/>
              <w:jc w:val="left"/>
            </w:pPr>
          </w:p>
          <w:p w:rsidR="004F3BAE" w:rsidRDefault="004F3BAE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  <w:sz w:val="24"/>
              </w:rPr>
              <w:t xml:space="preserve">Оценка: </w:t>
            </w:r>
          </w:p>
          <w:p w:rsidR="004F3BAE" w:rsidRDefault="004F3BAE">
            <w:pPr>
              <w:numPr>
                <w:ilvl w:val="0"/>
                <w:numId w:val="14"/>
              </w:num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результативности работы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 xml:space="preserve"> при выполнении заданий на практических занятиях и самостоятельной работы. </w:t>
            </w:r>
          </w:p>
        </w:tc>
      </w:tr>
      <w:tr w:rsidR="004F3BAE" w:rsidTr="00374C2B">
        <w:trPr>
          <w:trHeight w:val="2124"/>
        </w:trPr>
        <w:tc>
          <w:tcPr>
            <w:tcW w:w="24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AE" w:rsidRDefault="004F3BAE">
            <w:pPr>
              <w:numPr>
                <w:ilvl w:val="0"/>
                <w:numId w:val="15"/>
              </w:numPr>
              <w:spacing w:after="0" w:line="259" w:lineRule="auto"/>
              <w:ind w:right="0" w:firstLine="540"/>
            </w:pPr>
          </w:p>
        </w:tc>
        <w:tc>
          <w:tcPr>
            <w:tcW w:w="2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BAE" w:rsidRDefault="004F3BAE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997DF7" w:rsidRDefault="00997DF7">
      <w:pPr>
        <w:spacing w:after="0" w:line="259" w:lineRule="auto"/>
        <w:ind w:left="0" w:right="0" w:firstLine="0"/>
      </w:pPr>
    </w:p>
    <w:sectPr w:rsidR="00997DF7" w:rsidSect="00366031">
      <w:footerReference w:type="even" r:id="rId17"/>
      <w:footerReference w:type="default" r:id="rId18"/>
      <w:footerReference w:type="first" r:id="rId19"/>
      <w:pgSz w:w="11911" w:h="16841"/>
      <w:pgMar w:top="1176" w:right="850" w:bottom="1500" w:left="1200" w:header="720" w:footer="9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8D" w:rsidRDefault="00615E8D">
      <w:pPr>
        <w:spacing w:after="0" w:line="240" w:lineRule="auto"/>
      </w:pPr>
      <w:r>
        <w:separator/>
      </w:r>
    </w:p>
  </w:endnote>
  <w:endnote w:type="continuationSeparator" w:id="0">
    <w:p w:rsidR="00615E8D" w:rsidRDefault="00615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>
    <w:pPr>
      <w:tabs>
        <w:tab w:val="center" w:pos="0"/>
        <w:tab w:val="center" w:pos="5091"/>
      </w:tabs>
      <w:spacing w:after="0" w:line="259" w:lineRule="auto"/>
      <w:ind w:left="0" w:right="0"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>
    <w:pPr>
      <w:tabs>
        <w:tab w:val="center" w:pos="0"/>
        <w:tab w:val="center" w:pos="5091"/>
      </w:tabs>
      <w:spacing w:after="0" w:line="259" w:lineRule="auto"/>
      <w:ind w:left="0" w:right="0"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374C2B">
    <w:pPr>
      <w:tabs>
        <w:tab w:val="center" w:pos="0"/>
        <w:tab w:val="center" w:pos="50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3</w:t>
    </w:r>
    <w:r>
      <w:rPr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>
    <w:pPr>
      <w:tabs>
        <w:tab w:val="center" w:pos="0"/>
        <w:tab w:val="center" w:pos="7590"/>
      </w:tabs>
      <w:spacing w:after="0" w:line="259" w:lineRule="auto"/>
      <w:ind w:left="0" w:right="0"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12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 w:rsidP="004379E5">
    <w:pPr>
      <w:tabs>
        <w:tab w:val="center" w:pos="7530"/>
      </w:tabs>
      <w:spacing w:after="0" w:line="259" w:lineRule="auto"/>
      <w:ind w:left="0" w:right="0" w:firstLine="0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11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>
    <w:pPr>
      <w:tabs>
        <w:tab w:val="center" w:pos="7530"/>
      </w:tabs>
      <w:spacing w:after="0" w:line="259" w:lineRule="auto"/>
      <w:ind w:left="0" w:right="0"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6</w:t>
    </w:r>
    <w: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4379E5">
    <w:pPr>
      <w:tabs>
        <w:tab w:val="center" w:pos="5041"/>
      </w:tabs>
      <w:spacing w:after="0" w:line="259" w:lineRule="auto"/>
      <w:ind w:left="0" w:right="0" w:firstLine="0"/>
      <w:jc w:val="left"/>
    </w:pPr>
    <w:r>
      <w:fldChar w:fldCharType="begin"/>
    </w:r>
    <w:r>
      <w:instrText>PAGE   \* MERGEFORMAT</w:instrText>
    </w:r>
    <w:r>
      <w:fldChar w:fldCharType="separate"/>
    </w:r>
    <w:r w:rsidR="00FF1F7C">
      <w:rPr>
        <w:noProof/>
      </w:rPr>
      <w:t>16</w:t>
    </w:r>
    <w: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Pr="004F3BAE" w:rsidRDefault="004379E5">
    <w:pPr>
      <w:tabs>
        <w:tab w:val="center" w:pos="5041"/>
      </w:tabs>
      <w:spacing w:after="0" w:line="259" w:lineRule="auto"/>
      <w:ind w:left="0" w:right="0" w:firstLine="0"/>
      <w:jc w:val="left"/>
      <w:rPr>
        <w:szCs w:val="28"/>
      </w:rPr>
    </w:pPr>
    <w:r w:rsidRPr="004379E5">
      <w:rPr>
        <w:szCs w:val="28"/>
      </w:rPr>
      <w:fldChar w:fldCharType="begin"/>
    </w:r>
    <w:r w:rsidRPr="004379E5">
      <w:rPr>
        <w:szCs w:val="28"/>
      </w:rPr>
      <w:instrText>PAGE   \* MERGEFORMAT</w:instrText>
    </w:r>
    <w:r w:rsidRPr="004379E5">
      <w:rPr>
        <w:szCs w:val="28"/>
      </w:rPr>
      <w:fldChar w:fldCharType="separate"/>
    </w:r>
    <w:r w:rsidR="00FF1F7C">
      <w:rPr>
        <w:noProof/>
        <w:szCs w:val="28"/>
      </w:rPr>
      <w:t>15</w:t>
    </w:r>
    <w:r w:rsidRPr="004379E5">
      <w:rPr>
        <w:szCs w:val="2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B" w:rsidRDefault="00374C2B">
    <w:pPr>
      <w:tabs>
        <w:tab w:val="center" w:pos="5041"/>
      </w:tabs>
      <w:spacing w:after="0" w:line="259" w:lineRule="auto"/>
      <w:ind w:left="0" w:right="0" w:firstLine="0"/>
      <w:jc w:val="left"/>
    </w:pPr>
    <w:r>
      <w:rPr>
        <w:sz w:val="24"/>
        <w:vertAlign w:val="sub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8D" w:rsidRDefault="00615E8D">
      <w:pPr>
        <w:spacing w:after="0" w:line="240" w:lineRule="auto"/>
      </w:pPr>
      <w:r>
        <w:separator/>
      </w:r>
    </w:p>
  </w:footnote>
  <w:footnote w:type="continuationSeparator" w:id="0">
    <w:p w:rsidR="00615E8D" w:rsidRDefault="00615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96F"/>
    <w:multiLevelType w:val="multilevel"/>
    <w:tmpl w:val="FFFFFFFF"/>
    <w:lvl w:ilvl="0">
      <w:start w:val="1"/>
      <w:numFmt w:val="decimal"/>
      <w:lvlText w:val="%1.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0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C177E4"/>
    <w:multiLevelType w:val="hybridMultilevel"/>
    <w:tmpl w:val="FFFFFFFF"/>
    <w:lvl w:ilvl="0" w:tplc="71CCF898">
      <w:start w:val="1"/>
      <w:numFmt w:val="bullet"/>
      <w:lvlText w:val=""/>
      <w:lvlJc w:val="left"/>
      <w:pPr>
        <w:ind w:left="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042A58">
      <w:start w:val="1"/>
      <w:numFmt w:val="bullet"/>
      <w:lvlText w:val="o"/>
      <w:lvlJc w:val="left"/>
      <w:pPr>
        <w:ind w:left="12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189ED8">
      <w:start w:val="1"/>
      <w:numFmt w:val="bullet"/>
      <w:lvlText w:val="▪"/>
      <w:lvlJc w:val="left"/>
      <w:pPr>
        <w:ind w:left="20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80093E">
      <w:start w:val="1"/>
      <w:numFmt w:val="bullet"/>
      <w:lvlText w:val="•"/>
      <w:lvlJc w:val="left"/>
      <w:pPr>
        <w:ind w:left="2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EAB094">
      <w:start w:val="1"/>
      <w:numFmt w:val="bullet"/>
      <w:lvlText w:val="o"/>
      <w:lvlJc w:val="left"/>
      <w:pPr>
        <w:ind w:left="3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4EB724">
      <w:start w:val="1"/>
      <w:numFmt w:val="bullet"/>
      <w:lvlText w:val="▪"/>
      <w:lvlJc w:val="left"/>
      <w:pPr>
        <w:ind w:left="4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AE880">
      <w:start w:val="1"/>
      <w:numFmt w:val="bullet"/>
      <w:lvlText w:val="•"/>
      <w:lvlJc w:val="left"/>
      <w:pPr>
        <w:ind w:left="4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CE28E6">
      <w:start w:val="1"/>
      <w:numFmt w:val="bullet"/>
      <w:lvlText w:val="o"/>
      <w:lvlJc w:val="left"/>
      <w:pPr>
        <w:ind w:left="5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0E42C8">
      <w:start w:val="1"/>
      <w:numFmt w:val="bullet"/>
      <w:lvlText w:val="▪"/>
      <w:lvlJc w:val="left"/>
      <w:pPr>
        <w:ind w:left="6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E3D5F25"/>
    <w:multiLevelType w:val="hybridMultilevel"/>
    <w:tmpl w:val="FFFFFFFF"/>
    <w:lvl w:ilvl="0" w:tplc="9ED6F6C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C608A2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EEC2A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42D8FA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B895DE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4EE842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C3CD0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2A654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E5424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45E07B4"/>
    <w:multiLevelType w:val="multilevel"/>
    <w:tmpl w:val="60040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EF49C2"/>
    <w:multiLevelType w:val="hybridMultilevel"/>
    <w:tmpl w:val="FFFFFFFF"/>
    <w:lvl w:ilvl="0" w:tplc="9B3E242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E8EC4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4057C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049E0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8C69D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EC66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A991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E054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34C0F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90479A"/>
    <w:multiLevelType w:val="hybridMultilevel"/>
    <w:tmpl w:val="FFFFFFFF"/>
    <w:lvl w:ilvl="0" w:tplc="4B5EE36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02A1EA">
      <w:start w:val="1"/>
      <w:numFmt w:val="decimal"/>
      <w:lvlRestart w:val="0"/>
      <w:lvlText w:val="%2.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86503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5C8844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1C51A8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0A1338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129030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469546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62610E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A4F54B0"/>
    <w:multiLevelType w:val="hybridMultilevel"/>
    <w:tmpl w:val="FFFFFFFF"/>
    <w:lvl w:ilvl="0" w:tplc="30E41DA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4DC8">
      <w:start w:val="1"/>
      <w:numFmt w:val="decimal"/>
      <w:lvlRestart w:val="0"/>
      <w:lvlText w:val="%2.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E26D6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941E86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4CD4A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8254AE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9A083A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D850A0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AF458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ED347E"/>
    <w:multiLevelType w:val="hybridMultilevel"/>
    <w:tmpl w:val="FFFFFFFF"/>
    <w:lvl w:ilvl="0" w:tplc="20F22A3E">
      <w:start w:val="1"/>
      <w:numFmt w:val="decimal"/>
      <w:lvlText w:val="%1."/>
      <w:lvlJc w:val="left"/>
      <w:pPr>
        <w:ind w:left="4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44C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A3A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9ACF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6BC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A82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92A8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4F4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100A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CEF043B"/>
    <w:multiLevelType w:val="hybridMultilevel"/>
    <w:tmpl w:val="FFFFFFFF"/>
    <w:lvl w:ilvl="0" w:tplc="EC58AAC6">
      <w:start w:val="1"/>
      <w:numFmt w:val="decimal"/>
      <w:lvlText w:val="%1."/>
      <w:lvlJc w:val="left"/>
      <w:pPr>
        <w:ind w:left="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2CE23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8C8FF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FAA85C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6C4F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00B9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2E58B2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C6DB92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2CD28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2970FE2"/>
    <w:multiLevelType w:val="multilevel"/>
    <w:tmpl w:val="010698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9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4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22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92" w:hanging="2160"/>
      </w:pPr>
      <w:rPr>
        <w:rFonts w:hint="default"/>
        <w:b/>
      </w:rPr>
    </w:lvl>
  </w:abstractNum>
  <w:abstractNum w:abstractNumId="10">
    <w:nsid w:val="399952E7"/>
    <w:multiLevelType w:val="hybridMultilevel"/>
    <w:tmpl w:val="FFFFFFFF"/>
    <w:lvl w:ilvl="0" w:tplc="3AC4F464">
      <w:start w:val="1"/>
      <w:numFmt w:val="decimal"/>
      <w:lvlText w:val="%1."/>
      <w:lvlJc w:val="left"/>
      <w:pPr>
        <w:ind w:left="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A490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8E22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4E163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A0D30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2C5CD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AA45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E2E882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6CB1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561640D"/>
    <w:multiLevelType w:val="hybridMultilevel"/>
    <w:tmpl w:val="FFFFFFFF"/>
    <w:lvl w:ilvl="0" w:tplc="4922274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2AFAC">
      <w:start w:val="1"/>
      <w:numFmt w:val="bullet"/>
      <w:lvlText w:val="o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DE8C">
      <w:start w:val="1"/>
      <w:numFmt w:val="bullet"/>
      <w:lvlText w:val="▪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6099D2">
      <w:start w:val="1"/>
      <w:numFmt w:val="bullet"/>
      <w:lvlText w:val="•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25BB6">
      <w:start w:val="1"/>
      <w:numFmt w:val="bullet"/>
      <w:lvlText w:val="o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E4992">
      <w:start w:val="1"/>
      <w:numFmt w:val="bullet"/>
      <w:lvlText w:val="▪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46AF26">
      <w:start w:val="1"/>
      <w:numFmt w:val="bullet"/>
      <w:lvlText w:val="•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42F34">
      <w:start w:val="1"/>
      <w:numFmt w:val="bullet"/>
      <w:lvlText w:val="o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58615A">
      <w:start w:val="1"/>
      <w:numFmt w:val="bullet"/>
      <w:lvlText w:val="▪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E528A7"/>
    <w:multiLevelType w:val="hybridMultilevel"/>
    <w:tmpl w:val="FFFFFFFF"/>
    <w:lvl w:ilvl="0" w:tplc="81CCF7C8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85DD2">
      <w:start w:val="1"/>
      <w:numFmt w:val="bullet"/>
      <w:lvlText w:val="o"/>
      <w:lvlJc w:val="left"/>
      <w:pPr>
        <w:ind w:left="1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8FCC0">
      <w:start w:val="1"/>
      <w:numFmt w:val="bullet"/>
      <w:lvlText w:val="▪"/>
      <w:lvlJc w:val="left"/>
      <w:pPr>
        <w:ind w:left="2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ECB66E">
      <w:start w:val="1"/>
      <w:numFmt w:val="bullet"/>
      <w:lvlText w:val="•"/>
      <w:lvlJc w:val="left"/>
      <w:pPr>
        <w:ind w:left="2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9E99D2">
      <w:start w:val="1"/>
      <w:numFmt w:val="bullet"/>
      <w:lvlText w:val="o"/>
      <w:lvlJc w:val="left"/>
      <w:pPr>
        <w:ind w:left="3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449D38">
      <w:start w:val="1"/>
      <w:numFmt w:val="bullet"/>
      <w:lvlText w:val="▪"/>
      <w:lvlJc w:val="left"/>
      <w:pPr>
        <w:ind w:left="4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7AB52E">
      <w:start w:val="1"/>
      <w:numFmt w:val="bullet"/>
      <w:lvlText w:val="•"/>
      <w:lvlJc w:val="left"/>
      <w:pPr>
        <w:ind w:left="4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7E97BC">
      <w:start w:val="1"/>
      <w:numFmt w:val="bullet"/>
      <w:lvlText w:val="o"/>
      <w:lvlJc w:val="left"/>
      <w:pPr>
        <w:ind w:left="5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721EAE">
      <w:start w:val="1"/>
      <w:numFmt w:val="bullet"/>
      <w:lvlText w:val="▪"/>
      <w:lvlJc w:val="left"/>
      <w:pPr>
        <w:ind w:left="6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CE40BBD"/>
    <w:multiLevelType w:val="hybridMultilevel"/>
    <w:tmpl w:val="FFFFFFFF"/>
    <w:lvl w:ilvl="0" w:tplc="E654E536">
      <w:start w:val="1"/>
      <w:numFmt w:val="decimal"/>
      <w:lvlText w:val="%1.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68C63A">
      <w:start w:val="1"/>
      <w:numFmt w:val="lowerLetter"/>
      <w:lvlText w:val="%2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4087DA">
      <w:start w:val="1"/>
      <w:numFmt w:val="lowerRoman"/>
      <w:lvlText w:val="%3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8390">
      <w:start w:val="1"/>
      <w:numFmt w:val="decimal"/>
      <w:lvlText w:val="%4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A4B38">
      <w:start w:val="1"/>
      <w:numFmt w:val="lowerLetter"/>
      <w:lvlText w:val="%5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E826F6">
      <w:start w:val="1"/>
      <w:numFmt w:val="lowerRoman"/>
      <w:lvlText w:val="%6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C6E9A">
      <w:start w:val="1"/>
      <w:numFmt w:val="decimal"/>
      <w:lvlText w:val="%7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5C6588">
      <w:start w:val="1"/>
      <w:numFmt w:val="lowerLetter"/>
      <w:lvlText w:val="%8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021F9E">
      <w:start w:val="1"/>
      <w:numFmt w:val="lowerRoman"/>
      <w:lvlText w:val="%9"/>
      <w:lvlJc w:val="left"/>
      <w:pPr>
        <w:ind w:left="6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1E73F37"/>
    <w:multiLevelType w:val="hybridMultilevel"/>
    <w:tmpl w:val="FFFFFFFF"/>
    <w:lvl w:ilvl="0" w:tplc="C62C1BD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784012">
      <w:start w:val="1"/>
      <w:numFmt w:val="decimal"/>
      <w:lvlRestart w:val="0"/>
      <w:lvlText w:val="%2."/>
      <w:lvlJc w:val="left"/>
      <w:pPr>
        <w:ind w:left="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66C40">
      <w:start w:val="1"/>
      <w:numFmt w:val="lowerRoman"/>
      <w:lvlText w:val="%3"/>
      <w:lvlJc w:val="left"/>
      <w:pPr>
        <w:ind w:left="1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CB970">
      <w:start w:val="1"/>
      <w:numFmt w:val="decimal"/>
      <w:lvlText w:val="%4"/>
      <w:lvlJc w:val="left"/>
      <w:pPr>
        <w:ind w:left="2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7A0704">
      <w:start w:val="1"/>
      <w:numFmt w:val="lowerLetter"/>
      <w:lvlText w:val="%5"/>
      <w:lvlJc w:val="left"/>
      <w:pPr>
        <w:ind w:left="3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7E6E0C">
      <w:start w:val="1"/>
      <w:numFmt w:val="lowerRoman"/>
      <w:lvlText w:val="%6"/>
      <w:lvlJc w:val="left"/>
      <w:pPr>
        <w:ind w:left="3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60408E">
      <w:start w:val="1"/>
      <w:numFmt w:val="decimal"/>
      <w:lvlText w:val="%7"/>
      <w:lvlJc w:val="left"/>
      <w:pPr>
        <w:ind w:left="4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BA4A24">
      <w:start w:val="1"/>
      <w:numFmt w:val="lowerLetter"/>
      <w:lvlText w:val="%8"/>
      <w:lvlJc w:val="left"/>
      <w:pPr>
        <w:ind w:left="5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2241E0">
      <w:start w:val="1"/>
      <w:numFmt w:val="lowerRoman"/>
      <w:lvlText w:val="%9"/>
      <w:lvlJc w:val="left"/>
      <w:pPr>
        <w:ind w:left="5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0EF741A"/>
    <w:multiLevelType w:val="hybridMultilevel"/>
    <w:tmpl w:val="FFFFFFFF"/>
    <w:lvl w:ilvl="0" w:tplc="C6F8D2D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2C12A">
      <w:start w:val="1"/>
      <w:numFmt w:val="bullet"/>
      <w:lvlText w:val="o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18874C">
      <w:start w:val="1"/>
      <w:numFmt w:val="bullet"/>
      <w:lvlText w:val="▪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4043A">
      <w:start w:val="1"/>
      <w:numFmt w:val="bullet"/>
      <w:lvlText w:val="•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ACF32">
      <w:start w:val="1"/>
      <w:numFmt w:val="bullet"/>
      <w:lvlText w:val="o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F057C0">
      <w:start w:val="1"/>
      <w:numFmt w:val="bullet"/>
      <w:lvlText w:val="▪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6E51CA">
      <w:start w:val="1"/>
      <w:numFmt w:val="bullet"/>
      <w:lvlText w:val="•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9A41A6">
      <w:start w:val="1"/>
      <w:numFmt w:val="bullet"/>
      <w:lvlText w:val="o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1ABF18">
      <w:start w:val="1"/>
      <w:numFmt w:val="bullet"/>
      <w:lvlText w:val="▪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4B124F6"/>
    <w:multiLevelType w:val="hybridMultilevel"/>
    <w:tmpl w:val="FFFFFFFF"/>
    <w:lvl w:ilvl="0" w:tplc="38DE12EA">
      <w:start w:val="1"/>
      <w:numFmt w:val="decimal"/>
      <w:lvlText w:val="%1."/>
      <w:lvlJc w:val="left"/>
      <w:pPr>
        <w:ind w:left="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E860FA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D6A44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C63E1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D03E78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B26900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A25C44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BEE8A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CA2C9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0385B49"/>
    <w:multiLevelType w:val="hybridMultilevel"/>
    <w:tmpl w:val="FFFFFFFF"/>
    <w:lvl w:ilvl="0" w:tplc="771E2742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1C2002">
      <w:start w:val="1"/>
      <w:numFmt w:val="lowerLetter"/>
      <w:lvlText w:val="%2"/>
      <w:lvlJc w:val="left"/>
      <w:pPr>
        <w:ind w:left="21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1EDAA2">
      <w:start w:val="1"/>
      <w:numFmt w:val="lowerRoman"/>
      <w:lvlText w:val="%3"/>
      <w:lvlJc w:val="left"/>
      <w:pPr>
        <w:ind w:left="28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9A2E10">
      <w:start w:val="1"/>
      <w:numFmt w:val="decimal"/>
      <w:lvlText w:val="%4"/>
      <w:lvlJc w:val="left"/>
      <w:pPr>
        <w:ind w:left="35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3E064A">
      <w:start w:val="1"/>
      <w:numFmt w:val="lowerLetter"/>
      <w:lvlText w:val="%5"/>
      <w:lvlJc w:val="left"/>
      <w:pPr>
        <w:ind w:left="43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3A5586">
      <w:start w:val="1"/>
      <w:numFmt w:val="lowerRoman"/>
      <w:lvlText w:val="%6"/>
      <w:lvlJc w:val="left"/>
      <w:pPr>
        <w:ind w:left="50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C2837C">
      <w:start w:val="1"/>
      <w:numFmt w:val="decimal"/>
      <w:lvlText w:val="%7"/>
      <w:lvlJc w:val="left"/>
      <w:pPr>
        <w:ind w:left="57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F05620">
      <w:start w:val="1"/>
      <w:numFmt w:val="lowerLetter"/>
      <w:lvlText w:val="%8"/>
      <w:lvlJc w:val="left"/>
      <w:pPr>
        <w:ind w:left="64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B2EEBA">
      <w:start w:val="1"/>
      <w:numFmt w:val="lowerRoman"/>
      <w:lvlText w:val="%9"/>
      <w:lvlJc w:val="left"/>
      <w:pPr>
        <w:ind w:left="7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2"/>
  </w:num>
  <w:num w:numId="3">
    <w:abstractNumId w:val="7"/>
  </w:num>
  <w:num w:numId="4">
    <w:abstractNumId w:val="1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4"/>
  </w:num>
  <w:num w:numId="10">
    <w:abstractNumId w:val="16"/>
  </w:num>
  <w:num w:numId="11">
    <w:abstractNumId w:val="8"/>
  </w:num>
  <w:num w:numId="12">
    <w:abstractNumId w:val="10"/>
  </w:num>
  <w:num w:numId="13">
    <w:abstractNumId w:val="2"/>
  </w:num>
  <w:num w:numId="14">
    <w:abstractNumId w:val="15"/>
  </w:num>
  <w:num w:numId="15">
    <w:abstractNumId w:val="11"/>
  </w:num>
  <w:num w:numId="16">
    <w:abstractNumId w:val="17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7DF7"/>
    <w:rsid w:val="000147E1"/>
    <w:rsid w:val="00177E04"/>
    <w:rsid w:val="00366031"/>
    <w:rsid w:val="00374C2B"/>
    <w:rsid w:val="003F546D"/>
    <w:rsid w:val="004379E5"/>
    <w:rsid w:val="004426D5"/>
    <w:rsid w:val="004B5D19"/>
    <w:rsid w:val="004D7D48"/>
    <w:rsid w:val="004F3BAE"/>
    <w:rsid w:val="00562062"/>
    <w:rsid w:val="006077B8"/>
    <w:rsid w:val="00615E8D"/>
    <w:rsid w:val="006623E3"/>
    <w:rsid w:val="00714834"/>
    <w:rsid w:val="00997DF7"/>
    <w:rsid w:val="009F4D28"/>
    <w:rsid w:val="00A90C8E"/>
    <w:rsid w:val="00CC7CF0"/>
    <w:rsid w:val="00D46F5E"/>
    <w:rsid w:val="00E00B7B"/>
    <w:rsid w:val="00E5730F"/>
    <w:rsid w:val="00F00580"/>
    <w:rsid w:val="00FA7869"/>
    <w:rsid w:val="00FE4EAD"/>
    <w:rsid w:val="00FF1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031"/>
    <w:pPr>
      <w:spacing w:after="10" w:line="269" w:lineRule="auto"/>
      <w:ind w:left="3" w:right="874" w:hanging="3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rsid w:val="00366031"/>
    <w:pPr>
      <w:keepNext/>
      <w:keepLines/>
      <w:numPr>
        <w:numId w:val="16"/>
      </w:numPr>
      <w:spacing w:after="0" w:line="270" w:lineRule="auto"/>
      <w:ind w:left="29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603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36603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D46F5E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D48"/>
    <w:pPr>
      <w:ind w:left="720"/>
      <w:contextualSpacing/>
    </w:pPr>
  </w:style>
  <w:style w:type="character" w:customStyle="1" w:styleId="11">
    <w:name w:val="Заголовок №1_"/>
    <w:basedOn w:val="a0"/>
    <w:link w:val="12"/>
    <w:rsid w:val="00177E0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77E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77E04"/>
    <w:pPr>
      <w:widowControl w:val="0"/>
      <w:shd w:val="clear" w:color="auto" w:fill="FFFFFF"/>
      <w:spacing w:after="0" w:line="346" w:lineRule="exact"/>
      <w:ind w:left="0" w:right="0" w:hanging="620"/>
      <w:jc w:val="center"/>
      <w:outlineLvl w:val="0"/>
    </w:pPr>
    <w:rPr>
      <w:b/>
      <w:bCs/>
      <w:color w:val="auto"/>
      <w:szCs w:val="28"/>
      <w:lang w:eastAsia="ko-KR" w:bidi="ar-SA"/>
    </w:rPr>
  </w:style>
  <w:style w:type="paragraph" w:customStyle="1" w:styleId="20">
    <w:name w:val="Основной текст (2)"/>
    <w:basedOn w:val="a"/>
    <w:link w:val="2"/>
    <w:rsid w:val="00177E04"/>
    <w:pPr>
      <w:widowControl w:val="0"/>
      <w:shd w:val="clear" w:color="auto" w:fill="FFFFFF"/>
      <w:spacing w:before="60" w:after="300" w:line="322" w:lineRule="exact"/>
      <w:ind w:left="0" w:right="0" w:hanging="360"/>
    </w:pPr>
    <w:rPr>
      <w:color w:val="auto"/>
      <w:szCs w:val="28"/>
      <w:lang w:eastAsia="ko-KR" w:bidi="ar-SA"/>
    </w:rPr>
  </w:style>
  <w:style w:type="paragraph" w:styleId="a5">
    <w:name w:val="header"/>
    <w:basedOn w:val="a"/>
    <w:link w:val="a6"/>
    <w:uiPriority w:val="99"/>
    <w:semiHidden/>
    <w:unhideWhenUsed/>
    <w:rsid w:val="004F3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3BAE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4379E5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0"/>
      <w:sz w:val="21"/>
      <w:szCs w:val="21"/>
      <w:lang w:bidi="ar-SA"/>
    </w:rPr>
  </w:style>
  <w:style w:type="character" w:customStyle="1" w:styleId="a8">
    <w:name w:val="Нижний колонтитул Знак"/>
    <w:basedOn w:val="a0"/>
    <w:link w:val="a7"/>
    <w:uiPriority w:val="99"/>
    <w:rsid w:val="004379E5"/>
    <w:rPr>
      <w:rFonts w:eastAsiaTheme="minorHAnsi"/>
      <w:kern w:val="0"/>
      <w:sz w:val="21"/>
      <w:szCs w:val="21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F4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4D28"/>
    <w:rPr>
      <w:rFonts w:ascii="Tahoma" w:eastAsia="Times New Roman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oleObject" Target="embeddings/oleObject1.bin"/><Relationship Id="rId19" Type="http://schemas.openxmlformats.org/officeDocument/2006/relationships/footer" Target="footer9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9BD61-3982-4525-964F-9394C88B8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16</Pages>
  <Words>2888</Words>
  <Characters>16465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evgenianadolko@outlook.com</dc:creator>
  <cp:lastModifiedBy>Лев Владимирович</cp:lastModifiedBy>
  <cp:revision>9</cp:revision>
  <dcterms:created xsi:type="dcterms:W3CDTF">2023-07-27T15:57:00Z</dcterms:created>
  <dcterms:modified xsi:type="dcterms:W3CDTF">2023-08-07T10:31:00Z</dcterms:modified>
</cp:coreProperties>
</file>