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8B" w:rsidRDefault="0002298B">
      <w:pPr>
        <w:framePr w:wrap="none" w:vAnchor="page" w:hAnchor="page" w:x="2434" w:y="2968"/>
        <w:rPr>
          <w:sz w:val="2"/>
          <w:szCs w:val="2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8" o:title=""/>
          </v:shape>
          <o:OLEObject Type="Embed" ProgID="AcroExch.Document.DC" ShapeID="_x0000_i1025" DrawAspect="Content" ObjectID="_1752920350" r:id="rId9"/>
        </w:object>
      </w: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57" w:rsidRDefault="00B36757" w:rsidP="00B36757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6B58" w:rsidRPr="006B6527" w:rsidRDefault="00C56B58" w:rsidP="00B36757">
      <w:pPr>
        <w:spacing w:line="36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6B65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bookmarkEnd w:id="0"/>
    <w:p w:rsidR="00C56B58" w:rsidRPr="006B6527" w:rsidRDefault="00C56B58" w:rsidP="00C56B58">
      <w:pPr>
        <w:tabs>
          <w:tab w:val="left" w:pos="8162"/>
          <w:tab w:val="left" w:pos="9214"/>
        </w:tabs>
        <w:spacing w:line="360" w:lineRule="auto"/>
        <w:ind w:right="99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>Паспорт программы учебной дисциплины</w:t>
      </w:r>
      <w:r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ab/>
        <w:t>3</w:t>
      </w:r>
    </w:p>
    <w:p w:rsidR="00C56B58" w:rsidRPr="006B6527" w:rsidRDefault="00C56B58" w:rsidP="00C56B58">
      <w:pPr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2.</w:t>
      </w:r>
      <w:r w:rsidRPr="006B6527">
        <w:rPr>
          <w:rFonts w:ascii="Times New Roman" w:eastAsia="Times New Roman" w:hAnsi="Times New Roman" w:cs="Times New Roman"/>
          <w:bCs/>
          <w:spacing w:val="55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  <w:t>5</w:t>
      </w:r>
    </w:p>
    <w:p w:rsidR="00C56B58" w:rsidRPr="006B6527" w:rsidRDefault="00C56B58" w:rsidP="00C56B58">
      <w:pPr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3.</w:t>
      </w:r>
      <w:r w:rsidRPr="006B6527">
        <w:rPr>
          <w:rFonts w:ascii="Times New Roman" w:eastAsia="Times New Roman" w:hAnsi="Times New Roman" w:cs="Times New Roman"/>
          <w:bCs/>
          <w:spacing w:val="120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  <w:t>9</w:t>
      </w:r>
    </w:p>
    <w:p w:rsidR="00C56B58" w:rsidRPr="006B6527" w:rsidRDefault="00C56B58" w:rsidP="00C56B58">
      <w:pPr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4"/>
          <w:sz w:val="28"/>
          <w:szCs w:val="28"/>
        </w:rPr>
        <w:t>4.</w:t>
      </w:r>
      <w:r w:rsidRPr="006B6527">
        <w:rPr>
          <w:rFonts w:ascii="Times New Roman" w:eastAsia="Times New Roman" w:hAnsi="Times New Roman" w:cs="Times New Roman"/>
          <w:bCs/>
          <w:spacing w:val="117"/>
          <w:position w:val="4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ab/>
        <w:t>10</w:t>
      </w:r>
    </w:p>
    <w:p w:rsidR="00C56B58" w:rsidRDefault="00C56B58" w:rsidP="00C56B58">
      <w:pPr>
        <w:jc w:val="center"/>
        <w:rPr>
          <w:rFonts w:ascii="Times New Roman" w:hAnsi="Times New Roman" w:cs="Times New Roman"/>
        </w:rPr>
      </w:pPr>
    </w:p>
    <w:p w:rsidR="00C56B58" w:rsidRDefault="00C56B58" w:rsidP="00C56B58">
      <w:pPr>
        <w:rPr>
          <w:sz w:val="2"/>
          <w:szCs w:val="2"/>
        </w:rPr>
      </w:pPr>
    </w:p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98B" w:rsidRDefault="00B1120C">
      <w:pPr>
        <w:pStyle w:val="a8"/>
        <w:framePr w:w="9989" w:h="656" w:hRule="exact" w:wrap="none" w:vAnchor="page" w:hAnchor="page" w:x="1100" w:y="765"/>
        <w:shd w:val="clear" w:color="auto" w:fill="auto"/>
        <w:spacing w:after="0" w:line="280" w:lineRule="exact"/>
      </w:pPr>
      <w:r>
        <w:lastRenderedPageBreak/>
        <w:t>1. ПАСПОРТ РАБОЧЕЙ ПРОГРАММЫ УЧЕБНОЙ ДИСЦИПЛИНЫ</w:t>
      </w:r>
    </w:p>
    <w:p w:rsidR="0002298B" w:rsidRDefault="00B1120C">
      <w:pPr>
        <w:pStyle w:val="a8"/>
        <w:framePr w:w="9989" w:h="656" w:hRule="exact" w:wrap="none" w:vAnchor="page" w:hAnchor="page" w:x="1100" w:y="765"/>
        <w:shd w:val="clear" w:color="auto" w:fill="auto"/>
        <w:spacing w:after="0" w:line="280" w:lineRule="exact"/>
      </w:pPr>
      <w:r>
        <w:t>АУД. 03. Социальная адаптация</w:t>
      </w:r>
    </w:p>
    <w:p w:rsidR="0002298B" w:rsidRDefault="00B1120C" w:rsidP="00C56B58">
      <w:pPr>
        <w:pStyle w:val="10"/>
        <w:framePr w:w="9991" w:h="14799" w:hRule="exact" w:wrap="none" w:vAnchor="page" w:hAnchor="page" w:x="1101" w:y="1787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80" w:lineRule="exact"/>
        <w:ind w:left="600"/>
        <w:jc w:val="both"/>
      </w:pPr>
      <w:bookmarkStart w:id="1" w:name="bookmark1"/>
      <w:r>
        <w:t>Область применения программы</w:t>
      </w:r>
      <w:bookmarkEnd w:id="1"/>
    </w:p>
    <w:p w:rsidR="0002298B" w:rsidRPr="00C56B58" w:rsidRDefault="00C56B58" w:rsidP="00C56B58">
      <w:pPr>
        <w:framePr w:w="9991" w:h="14799" w:hRule="exact" w:wrap="none" w:vAnchor="page" w:hAnchor="page" w:x="1101" w:y="1787"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B58">
        <w:rPr>
          <w:rFonts w:ascii="Times New Roman" w:hAnsi="Times New Roman" w:cs="Times New Roman"/>
          <w:sz w:val="28"/>
          <w:szCs w:val="28"/>
        </w:rPr>
        <w:t xml:space="preserve">Рабочая программа Адаптационной учебной дисциплины АУД.03 «Социальная адаптация» является частью адаптированной основной профессиональной образовательной программы и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C56B5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6B58">
        <w:rPr>
          <w:rFonts w:ascii="Times New Roman" w:hAnsi="Times New Roman" w:cs="Times New Roman"/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  <w:proofErr w:type="gramEnd"/>
    </w:p>
    <w:p w:rsidR="0002298B" w:rsidRDefault="00B1120C" w:rsidP="00C56B58">
      <w:pPr>
        <w:pStyle w:val="10"/>
        <w:framePr w:w="9991" w:h="14799" w:hRule="exact" w:wrap="none" w:vAnchor="page" w:hAnchor="page" w:x="1101" w:y="1787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326" w:lineRule="exact"/>
        <w:ind w:firstLine="600"/>
        <w:jc w:val="left"/>
      </w:pPr>
      <w:bookmarkStart w:id="2" w:name="bookmark2"/>
      <w:r>
        <w:t>Место дисциплины в структуре основной профессиональной образовательной программе:</w:t>
      </w:r>
      <w:bookmarkEnd w:id="2"/>
    </w:p>
    <w:p w:rsidR="0002298B" w:rsidRDefault="00B1120C" w:rsidP="00C56B58">
      <w:pPr>
        <w:pStyle w:val="23"/>
        <w:framePr w:w="9991" w:h="14799" w:hRule="exact" w:wrap="none" w:vAnchor="page" w:hAnchor="page" w:x="1101" w:y="1787"/>
        <w:shd w:val="clear" w:color="auto" w:fill="auto"/>
        <w:spacing w:before="0" w:after="299" w:line="280" w:lineRule="exact"/>
        <w:ind w:firstLine="760"/>
      </w:pPr>
      <w:r>
        <w:t>Адаптационный учебный цикл</w:t>
      </w:r>
    </w:p>
    <w:p w:rsidR="0002298B" w:rsidRDefault="00B1120C" w:rsidP="00C56B58">
      <w:pPr>
        <w:pStyle w:val="10"/>
        <w:framePr w:w="9991" w:h="14799" w:hRule="exact" w:wrap="none" w:vAnchor="page" w:hAnchor="page" w:x="1101" w:y="1787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322" w:lineRule="exact"/>
        <w:ind w:firstLine="600"/>
        <w:jc w:val="left"/>
      </w:pPr>
      <w:bookmarkStart w:id="3" w:name="bookmark3"/>
      <w:r>
        <w:t>Цели и задачи дисциплины - требования к результатам освоения дисциплины:</w:t>
      </w:r>
      <w:bookmarkEnd w:id="3"/>
    </w:p>
    <w:p w:rsidR="0002298B" w:rsidRDefault="00B1120C" w:rsidP="00C56B58">
      <w:pPr>
        <w:pStyle w:val="30"/>
        <w:framePr w:w="9991" w:h="14799" w:hRule="exact" w:wrap="none" w:vAnchor="page" w:hAnchor="page" w:x="1101" w:y="1787"/>
        <w:shd w:val="clear" w:color="auto" w:fill="auto"/>
        <w:spacing w:before="0" w:after="0" w:line="322" w:lineRule="exact"/>
        <w:ind w:left="600"/>
        <w:jc w:val="both"/>
      </w:pPr>
      <w:r>
        <w:t>Цель: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shd w:val="clear" w:color="auto" w:fill="auto"/>
        <w:spacing w:before="0" w:after="0"/>
        <w:ind w:firstLine="760"/>
      </w:pPr>
      <w:r>
        <w:t>Формирование адаптивной развитой личности в условиях профессионального образования</w:t>
      </w:r>
    </w:p>
    <w:p w:rsidR="0002298B" w:rsidRDefault="00B1120C" w:rsidP="00C56B58">
      <w:pPr>
        <w:pStyle w:val="30"/>
        <w:framePr w:w="9991" w:h="14799" w:hRule="exact" w:wrap="none" w:vAnchor="page" w:hAnchor="page" w:x="1101" w:y="1787"/>
        <w:shd w:val="clear" w:color="auto" w:fill="auto"/>
        <w:spacing w:before="0" w:after="0" w:line="322" w:lineRule="exact"/>
        <w:ind w:left="600"/>
        <w:jc w:val="both"/>
      </w:pPr>
      <w:r>
        <w:t>Задачи: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>рассмотреть теоретические представления о личности человека, ее взаимодействии с социумом.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проводить диагностику обучающихся для выявления актуальных проблем.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>обучать конструктивным способам выхода из конфликтных ситуаций, выражению своих чувств и переживаний без конфликтов и насилия.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 xml:space="preserve">развивать социальную восприимчивость, доверие, умение выслушивать другого человека, способность к </w:t>
      </w:r>
      <w:proofErr w:type="spellStart"/>
      <w:r>
        <w:t>эмпатии</w:t>
      </w:r>
      <w:proofErr w:type="spellEnd"/>
      <w:r>
        <w:t>, сочувствию, сопереживанию.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показать методы развития собственной личности.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 xml:space="preserve">развивать у </w:t>
      </w:r>
      <w:proofErr w:type="gramStart"/>
      <w:r>
        <w:t>обучающихся</w:t>
      </w:r>
      <w:proofErr w:type="gramEnd"/>
      <w:r>
        <w:t xml:space="preserve"> собственные позитивные личностные установки.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>формировать в процессе проведения коллективных мероприятий умение эффективно и гармонично взаимодействовать с социумом.</w:t>
      </w:r>
    </w:p>
    <w:p w:rsidR="0002298B" w:rsidRDefault="00B1120C" w:rsidP="00C56B58">
      <w:pPr>
        <w:pStyle w:val="30"/>
        <w:framePr w:w="9991" w:h="14799" w:hRule="exact" w:wrap="none" w:vAnchor="page" w:hAnchor="page" w:x="1101" w:y="1787"/>
        <w:shd w:val="clear" w:color="auto" w:fill="auto"/>
        <w:spacing w:before="0" w:after="0" w:line="322" w:lineRule="exact"/>
        <w:ind w:left="600"/>
        <w:jc w:val="both"/>
      </w:pPr>
      <w:r>
        <w:t>В результате освоения дисциплины обучающийся должен уметь: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ориентироваться в процессе развития собственной личности.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позитивно взаимодействовать с окружающим социумом.</w:t>
      </w:r>
    </w:p>
    <w:p w:rsidR="0002298B" w:rsidRDefault="00B1120C" w:rsidP="00C56B58">
      <w:pPr>
        <w:pStyle w:val="30"/>
        <w:framePr w:w="9991" w:h="14799" w:hRule="exact" w:wrap="none" w:vAnchor="page" w:hAnchor="page" w:x="1101" w:y="1787"/>
        <w:shd w:val="clear" w:color="auto" w:fill="auto"/>
        <w:spacing w:before="0" w:after="0" w:line="322" w:lineRule="exact"/>
        <w:ind w:left="600"/>
        <w:jc w:val="both"/>
      </w:pPr>
      <w:r>
        <w:t>В результате освоения дисциплины обучающийся должен знать: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60"/>
      </w:pPr>
      <w:r>
        <w:t>необходимые для понимания себя и других теоретические представления о личности человека.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собственные личностные особенности.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пути позитивного развития собственной личности.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понятие социума, окружающей социальной реальности.</w:t>
      </w:r>
    </w:p>
    <w:p w:rsidR="0002298B" w:rsidRDefault="00B1120C" w:rsidP="00C56B58">
      <w:pPr>
        <w:pStyle w:val="23"/>
        <w:framePr w:w="9991" w:h="14799" w:hRule="exact" w:wrap="none" w:vAnchor="page" w:hAnchor="page" w:x="1101" w:y="1787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</w:pPr>
      <w:r>
        <w:t>коммуникативные навыки, укрепляющие и гармонизирующие социальные</w:t>
      </w:r>
    </w:p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98B" w:rsidRDefault="00B1120C">
      <w:pPr>
        <w:pStyle w:val="23"/>
        <w:framePr w:w="9989" w:h="344" w:hRule="exact" w:wrap="none" w:vAnchor="page" w:hAnchor="page" w:x="1100" w:y="1491"/>
        <w:shd w:val="clear" w:color="auto" w:fill="auto"/>
        <w:spacing w:before="0" w:after="0" w:line="280" w:lineRule="exact"/>
        <w:ind w:firstLine="0"/>
        <w:jc w:val="right"/>
      </w:pPr>
      <w:r>
        <w:lastRenderedPageBreak/>
        <w:t xml:space="preserve">- способы гармоничного взаимодействия с </w:t>
      </w:r>
      <w:proofErr w:type="gramStart"/>
      <w:r>
        <w:t>окружающей</w:t>
      </w:r>
      <w:proofErr w:type="gramEnd"/>
      <w:r>
        <w:t xml:space="preserve"> социальной</w:t>
      </w:r>
    </w:p>
    <w:p w:rsidR="0002298B" w:rsidRDefault="00B1120C">
      <w:pPr>
        <w:pStyle w:val="23"/>
        <w:framePr w:wrap="none" w:vAnchor="page" w:hAnchor="page" w:x="1105" w:y="1822"/>
        <w:shd w:val="clear" w:color="auto" w:fill="auto"/>
        <w:spacing w:before="0" w:after="0" w:line="280" w:lineRule="exact"/>
        <w:ind w:firstLine="0"/>
        <w:jc w:val="left"/>
      </w:pPr>
      <w:r>
        <w:rPr>
          <w:rStyle w:val="24"/>
          <w:lang w:val="ru-RU" w:eastAsia="ru-RU" w:bidi="ru-RU"/>
        </w:rPr>
        <w:t>реальностью.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3"/>
        <w:gridCol w:w="1246"/>
      </w:tblGrid>
      <w:tr w:rsidR="0002298B" w:rsidTr="0029394E">
        <w:trPr>
          <w:trHeight w:hRule="exact" w:val="2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211pt"/>
              </w:rPr>
              <w:t>Личностные результаты реализации программы воспитания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211pt0"/>
              </w:rPr>
              <w:t>(дескрипторы)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Код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личностных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результатов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реализации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программы</w:t>
            </w:r>
          </w:p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1pt"/>
              </w:rPr>
              <w:t>воспитания</w:t>
            </w:r>
          </w:p>
        </w:tc>
      </w:tr>
      <w:tr w:rsidR="0002298B" w:rsidTr="0029394E"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себя гражданином и защитником великой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</w:t>
            </w:r>
          </w:p>
        </w:tc>
      </w:tr>
      <w:tr w:rsidR="0002298B" w:rsidTr="0029394E">
        <w:trPr>
          <w:trHeight w:hRule="exact" w:val="2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 w:rsidP="00B73717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1pt1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продуктивно взаимодействующий и участвующий в деятельности общественных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2</w:t>
            </w:r>
          </w:p>
        </w:tc>
      </w:tr>
      <w:tr w:rsidR="0002298B" w:rsidTr="0029394E">
        <w:trPr>
          <w:trHeight w:hRule="exact" w:val="1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Соблюдающий</w:t>
            </w:r>
            <w:proofErr w:type="gramEnd"/>
            <w:r>
              <w:rPr>
                <w:rStyle w:val="211pt1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Style w:val="211pt1"/>
              </w:rPr>
              <w:t>Лояльный</w:t>
            </w:r>
            <w:proofErr w:type="gramEnd"/>
            <w:r>
              <w:rPr>
                <w:rStyle w:val="211pt1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Style w:val="211pt1"/>
              </w:rPr>
              <w:t>девиантным</w:t>
            </w:r>
            <w:proofErr w:type="spellEnd"/>
            <w:r>
              <w:rPr>
                <w:rStyle w:val="211pt1"/>
              </w:rPr>
              <w:t xml:space="preserve"> поведением. </w:t>
            </w:r>
            <w:proofErr w:type="gramStart"/>
            <w:r>
              <w:rPr>
                <w:rStyle w:val="211pt1"/>
              </w:rPr>
              <w:t>Демонстрирующий</w:t>
            </w:r>
            <w:proofErr w:type="gramEnd"/>
            <w:r>
              <w:rPr>
                <w:rStyle w:val="211pt1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3</w:t>
            </w:r>
          </w:p>
        </w:tc>
      </w:tr>
      <w:tr w:rsidR="0002298B" w:rsidTr="0029394E">
        <w:trPr>
          <w:trHeight w:hRule="exact"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Style w:val="211pt1"/>
              </w:rPr>
              <w:t>Стремящийся</w:t>
            </w:r>
            <w:proofErr w:type="gramEnd"/>
            <w:r>
              <w:rPr>
                <w:rStyle w:val="211pt1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4</w:t>
            </w:r>
          </w:p>
        </w:tc>
      </w:tr>
      <w:tr w:rsidR="0002298B" w:rsidTr="0029394E">
        <w:trPr>
          <w:trHeight w:hRule="exact"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Демонстрирующий</w:t>
            </w:r>
            <w:proofErr w:type="gramEnd"/>
            <w:r>
              <w:rPr>
                <w:rStyle w:val="211pt1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5</w:t>
            </w:r>
          </w:p>
        </w:tc>
      </w:tr>
      <w:tr w:rsidR="0002298B" w:rsidTr="0029394E"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6</w:t>
            </w:r>
          </w:p>
        </w:tc>
      </w:tr>
      <w:tr w:rsidR="0002298B" w:rsidTr="0029394E">
        <w:trPr>
          <w:trHeight w:hRule="exact"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7</w:t>
            </w:r>
          </w:p>
        </w:tc>
      </w:tr>
      <w:tr w:rsidR="0002298B" w:rsidTr="0029394E">
        <w:trPr>
          <w:trHeight w:hRule="exact" w:val="1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Style w:val="211pt1"/>
              </w:rPr>
              <w:t>Сопричастный</w:t>
            </w:r>
            <w:proofErr w:type="gramEnd"/>
            <w:r>
              <w:rPr>
                <w:rStyle w:val="211pt1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4179" w:wrap="none" w:vAnchor="page" w:hAnchor="page" w:x="1114" w:y="21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8</w:t>
            </w:r>
          </w:p>
        </w:tc>
      </w:tr>
    </w:tbl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7"/>
        <w:gridCol w:w="1862"/>
      </w:tblGrid>
      <w:tr w:rsidR="0002298B" w:rsidTr="00A72D76">
        <w:trPr>
          <w:trHeight w:hRule="exact" w:val="1718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lastRenderedPageBreak/>
              <w:t>Соблюдающий</w:t>
            </w:r>
            <w:proofErr w:type="gramEnd"/>
            <w:r>
              <w:rPr>
                <w:rStyle w:val="211pt1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Style w:val="211pt1"/>
              </w:rPr>
              <w:t>психоактивных</w:t>
            </w:r>
            <w:proofErr w:type="spellEnd"/>
            <w:r>
              <w:rPr>
                <w:rStyle w:val="211pt1"/>
              </w:rPr>
              <w:t xml:space="preserve"> веществ, азартных игр и т.д. </w:t>
            </w:r>
            <w:proofErr w:type="gramStart"/>
            <w:r>
              <w:rPr>
                <w:rStyle w:val="211pt1"/>
              </w:rPr>
              <w:t>Сохраняющий</w:t>
            </w:r>
            <w:proofErr w:type="gramEnd"/>
            <w:r>
              <w:rPr>
                <w:rStyle w:val="211pt1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9</w:t>
            </w:r>
          </w:p>
        </w:tc>
      </w:tr>
      <w:tr w:rsidR="0002298B">
        <w:trPr>
          <w:trHeight w:hRule="exact" w:val="85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1pt1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10</w:t>
            </w:r>
          </w:p>
        </w:tc>
      </w:tr>
      <w:tr w:rsidR="0002298B">
        <w:trPr>
          <w:trHeight w:hRule="exact" w:val="85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11</w:t>
            </w:r>
          </w:p>
        </w:tc>
      </w:tr>
      <w:tr w:rsidR="0002298B" w:rsidTr="00A72D76">
        <w:trPr>
          <w:trHeight w:hRule="exact" w:val="1417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Принимающий</w:t>
            </w:r>
            <w:proofErr w:type="gramEnd"/>
            <w:r>
              <w:rPr>
                <w:rStyle w:val="211pt1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12</w:t>
            </w:r>
          </w:p>
        </w:tc>
      </w:tr>
      <w:tr w:rsidR="0002298B">
        <w:trPr>
          <w:trHeight w:hRule="exact" w:val="456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left="3360" w:firstLine="0"/>
              <w:jc w:val="left"/>
            </w:pPr>
            <w:r>
              <w:rPr>
                <w:rStyle w:val="211pt"/>
              </w:rPr>
              <w:t>Личностные результаты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9379" w:h="10608" w:wrap="none" w:vAnchor="page" w:hAnchor="page" w:x="1119" w:y="1135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912"/>
        </w:trPr>
        <w:tc>
          <w:tcPr>
            <w:tcW w:w="9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1pt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2298B">
        <w:trPr>
          <w:trHeight w:hRule="exact" w:val="845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 w:rsidP="00A72D76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11pt1"/>
              </w:rPr>
              <w:t xml:space="preserve">Готовый к профессиональному самосовершенствованию и труду на благо родного края, в целях развития </w:t>
            </w:r>
            <w:r w:rsidR="00A72D76">
              <w:rPr>
                <w:rStyle w:val="211pt1"/>
              </w:rPr>
              <w:t>г</w:t>
            </w:r>
            <w:proofErr w:type="gramStart"/>
            <w:r w:rsidR="00A72D76">
              <w:rPr>
                <w:rStyle w:val="211pt1"/>
              </w:rPr>
              <w:t>.И</w:t>
            </w:r>
            <w:proofErr w:type="gramEnd"/>
            <w:r w:rsidR="00A72D76">
              <w:rPr>
                <w:rStyle w:val="211pt1"/>
              </w:rPr>
              <w:t>нты и Интинского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13</w:t>
            </w:r>
          </w:p>
        </w:tc>
      </w:tr>
      <w:tr w:rsidR="0002298B">
        <w:trPr>
          <w:trHeight w:hRule="exact" w:val="528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Способный</w:t>
            </w:r>
            <w:proofErr w:type="gramEnd"/>
            <w:r>
              <w:rPr>
                <w:rStyle w:val="211pt1"/>
              </w:rPr>
              <w:t xml:space="preserve"> к самостоятельному решению вопросов жизнеустройства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ЛР14</w:t>
            </w:r>
          </w:p>
        </w:tc>
      </w:tr>
      <w:tr w:rsidR="0002298B">
        <w:trPr>
          <w:trHeight w:hRule="exact" w:val="840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2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Обладающий</w:t>
            </w:r>
            <w:proofErr w:type="gramEnd"/>
            <w:r>
              <w:rPr>
                <w:rStyle w:val="211pt1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ЛР15</w:t>
            </w:r>
          </w:p>
        </w:tc>
      </w:tr>
      <w:tr w:rsidR="0002298B">
        <w:trPr>
          <w:trHeight w:hRule="exact" w:val="1176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317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значимость здорового образа жизни и законопослушного поведения собственных и общественно-значимых целей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9379" w:h="10608" w:wrap="none" w:vAnchor="page" w:hAnchor="page" w:x="1119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ЛР16</w:t>
            </w:r>
          </w:p>
        </w:tc>
      </w:tr>
    </w:tbl>
    <w:p w:rsidR="0002298B" w:rsidRDefault="00B1120C" w:rsidP="0029394E">
      <w:pPr>
        <w:pStyle w:val="10"/>
        <w:framePr w:w="9965" w:h="1329" w:hRule="exact" w:wrap="none" w:vAnchor="page" w:hAnchor="page" w:x="1096" w:y="12016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17" w:lineRule="exact"/>
        <w:ind w:firstLine="600"/>
        <w:jc w:val="left"/>
      </w:pPr>
      <w:bookmarkStart w:id="4" w:name="bookmark4"/>
      <w:r>
        <w:t>Рекомендуемое количество часов на освоение программы дисциплины:</w:t>
      </w:r>
      <w:bookmarkEnd w:id="4"/>
    </w:p>
    <w:p w:rsidR="0002298B" w:rsidRDefault="00B1120C" w:rsidP="0029394E">
      <w:pPr>
        <w:pStyle w:val="23"/>
        <w:framePr w:w="9965" w:h="1329" w:hRule="exact" w:wrap="none" w:vAnchor="page" w:hAnchor="page" w:x="1096" w:y="12016"/>
        <w:shd w:val="clear" w:color="auto" w:fill="auto"/>
        <w:spacing w:before="0" w:after="0" w:line="317" w:lineRule="exact"/>
        <w:ind w:left="600" w:firstLine="0"/>
        <w:jc w:val="left"/>
      </w:pPr>
      <w:r>
        <w:t xml:space="preserve">максимальной </w:t>
      </w:r>
      <w:r w:rsidR="00A72D76">
        <w:t>учебной нагрузки обучающегося 34</w:t>
      </w:r>
      <w:r>
        <w:t xml:space="preserve"> часа, в том числе: обязательной аудиторной </w:t>
      </w:r>
      <w:r w:rsidR="00A72D76">
        <w:t>учебной нагрузки обучающегося 34 часа.</w:t>
      </w:r>
    </w:p>
    <w:p w:rsidR="0002298B" w:rsidRDefault="00B1120C" w:rsidP="0029394E">
      <w:pPr>
        <w:pStyle w:val="10"/>
        <w:framePr w:wrap="none" w:vAnchor="page" w:hAnchor="page" w:x="1261" w:y="13876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280" w:lineRule="exact"/>
        <w:ind w:left="760"/>
        <w:jc w:val="both"/>
      </w:pPr>
      <w:bookmarkStart w:id="5" w:name="bookmark5"/>
      <w:r>
        <w:t>СТРУКТУРА И СОДЕРЖАНИЕ УЧЕБНОЙ ДИСЦИПЛИНЫ</w:t>
      </w:r>
      <w:bookmarkEnd w:id="5"/>
    </w:p>
    <w:p w:rsidR="0002298B" w:rsidRDefault="00B1120C" w:rsidP="0029394E">
      <w:pPr>
        <w:pStyle w:val="10"/>
        <w:framePr w:wrap="none" w:vAnchor="page" w:hAnchor="page" w:x="1246" w:y="14641"/>
        <w:numPr>
          <w:ilvl w:val="1"/>
          <w:numId w:val="3"/>
        </w:numPr>
        <w:shd w:val="clear" w:color="auto" w:fill="auto"/>
        <w:tabs>
          <w:tab w:val="left" w:pos="1198"/>
        </w:tabs>
        <w:spacing w:before="0" w:after="0" w:line="280" w:lineRule="exact"/>
        <w:ind w:left="600"/>
        <w:jc w:val="both"/>
      </w:pPr>
      <w:bookmarkStart w:id="6" w:name="bookmark6"/>
      <w:r>
        <w:t>Объём учебной дисциплины и виды учебной работы</w:t>
      </w:r>
      <w:bookmarkEnd w:id="6"/>
    </w:p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0"/>
        <w:gridCol w:w="1762"/>
      </w:tblGrid>
      <w:tr w:rsidR="0002298B">
        <w:trPr>
          <w:trHeight w:hRule="exact" w:val="667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lastRenderedPageBreak/>
              <w:t>Вид учебной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5"/>
              </w:rPr>
              <w:t>Количество</w:t>
            </w:r>
          </w:p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</w:tr>
      <w:tr w:rsidR="0002298B">
        <w:trPr>
          <w:trHeight w:hRule="exact" w:val="33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Максимальная учебная нагрузка (всего)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36</w:t>
            </w:r>
          </w:p>
        </w:tc>
      </w:tr>
      <w:tr w:rsidR="0002298B">
        <w:trPr>
          <w:trHeight w:hRule="exact" w:val="34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Обязательная аудиторная учебная нагрузка (всего)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36</w:t>
            </w:r>
          </w:p>
        </w:tc>
      </w:tr>
      <w:tr w:rsidR="0002298B">
        <w:trPr>
          <w:trHeight w:hRule="exact" w:val="34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 w:rsidP="0029394E">
            <w:pPr>
              <w:framePr w:w="9667" w:h="2702" w:wrap="none" w:vAnchor="page" w:hAnchor="page" w:x="1254" w:y="1135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33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left="660" w:firstLine="0"/>
              <w:jc w:val="left"/>
            </w:pPr>
            <w:r>
              <w:rPr>
                <w:rStyle w:val="26"/>
              </w:rPr>
              <w:t>теоретические занятия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2</w:t>
            </w:r>
            <w:r w:rsidR="0029394E">
              <w:rPr>
                <w:rStyle w:val="26"/>
              </w:rPr>
              <w:t>2</w:t>
            </w:r>
          </w:p>
        </w:tc>
      </w:tr>
      <w:tr w:rsidR="0002298B">
        <w:trPr>
          <w:trHeight w:hRule="exact" w:val="33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left="660" w:firstLine="0"/>
              <w:jc w:val="left"/>
            </w:pPr>
            <w:r>
              <w:rPr>
                <w:rStyle w:val="26"/>
              </w:rPr>
              <w:t>практические занятия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12</w:t>
            </w:r>
          </w:p>
        </w:tc>
      </w:tr>
      <w:tr w:rsidR="0029394E" w:rsidTr="0029394E">
        <w:trPr>
          <w:trHeight w:hRule="exact" w:val="3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94E" w:rsidRDefault="0029394E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Итоговая аттестация </w:t>
            </w:r>
            <w:r>
              <w:rPr>
                <w:rStyle w:val="27"/>
              </w:rPr>
              <w:t>в форме дифференцированного зачёта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94E" w:rsidRDefault="0029394E" w:rsidP="0029394E">
            <w:pPr>
              <w:pStyle w:val="23"/>
              <w:framePr w:w="9667" w:h="2702" w:wrap="none" w:vAnchor="page" w:hAnchor="page" w:x="1254" w:y="113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2</w:t>
            </w:r>
          </w:p>
        </w:tc>
      </w:tr>
    </w:tbl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98B" w:rsidRDefault="00B1120C">
      <w:pPr>
        <w:pStyle w:val="a8"/>
        <w:framePr w:wrap="none" w:vAnchor="page" w:hAnchor="page" w:x="2488" w:y="1098"/>
        <w:shd w:val="clear" w:color="auto" w:fill="auto"/>
        <w:spacing w:after="0" w:line="280" w:lineRule="exact"/>
        <w:jc w:val="left"/>
      </w:pPr>
      <w:r>
        <w:lastRenderedPageBreak/>
        <w:t>2.2. Тематический план и содержание учебной дисциплины АУД. 03. Социальная адаптация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57"/>
        <w:gridCol w:w="7651"/>
        <w:gridCol w:w="1282"/>
        <w:gridCol w:w="1426"/>
      </w:tblGrid>
      <w:tr w:rsidR="0002298B">
        <w:trPr>
          <w:trHeight w:hRule="exact" w:val="56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разделов и тем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120" w:line="220" w:lineRule="exact"/>
              <w:ind w:left="320" w:firstLine="0"/>
              <w:jc w:val="left"/>
            </w:pPr>
            <w:r>
              <w:rPr>
                <w:rStyle w:val="211pt"/>
              </w:rPr>
              <w:t>Объём</w:t>
            </w:r>
          </w:p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</w:rPr>
              <w:t>часов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Уровень</w:t>
            </w:r>
          </w:p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</w:rPr>
              <w:t>освоения</w:t>
            </w:r>
          </w:p>
        </w:tc>
      </w:tr>
      <w:tr w:rsidR="0002298B">
        <w:trPr>
          <w:trHeight w:hRule="exact" w:val="28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02298B">
        <w:trPr>
          <w:trHeight w:hRule="exact" w:val="283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Раздел 1. Психология. Социальная психология.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288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Тема 1.1. Понятие психология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835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1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Предмет, объект, задачи, методы, отросли психологии. Место психологии в системе наук. Взаимосвязь психологии и современных наук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317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Практическая работа: Тестирование "Диагностика личности"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</w:tr>
      <w:tr w:rsidR="0002298B">
        <w:trPr>
          <w:trHeight w:hRule="exact" w:val="288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Тема 1.2 Понятие социальная психология.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562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1"/>
              </w:rPr>
              <w:t>Групповой феномен социальной психологии. История социальной психологии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331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Раздел 2. Социальная адаптация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336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Тема 2.1. Понятие " Социальная адаптация".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1114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8" w:lineRule="exact"/>
              <w:ind w:firstLine="0"/>
            </w:pPr>
            <w:proofErr w:type="gramStart"/>
            <w:r>
              <w:rPr>
                <w:rStyle w:val="211pt1"/>
              </w:rPr>
              <w:t>Понятие «социальная адаптация»; виды (полная социальная, физиологическая, психологическая, организационная, экономическая и др.), этапы и стадии социализации (адаптационный шок, мобилизация адаптационных ресурсов, ответ на вызов среды).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562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Тема 2.2. Механизмы социальной адаптации.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1"/>
              </w:rPr>
              <w:t xml:space="preserve">Механизмы социальной адаптации (добровольный, вынужденный). </w:t>
            </w:r>
            <w:proofErr w:type="spellStart"/>
            <w:r>
              <w:rPr>
                <w:rStyle w:val="211pt1"/>
              </w:rPr>
              <w:t>Дезадаптация</w:t>
            </w:r>
            <w:proofErr w:type="spellEnd"/>
            <w:r>
              <w:rPr>
                <w:rStyle w:val="211pt1"/>
              </w:rPr>
              <w:t>: понятие, причины.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562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1"/>
              </w:rPr>
              <w:t>Практическая работа: Тренинг по адаптации обучающихся «Знакомство»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</w:tr>
      <w:tr w:rsidR="0002298B">
        <w:trPr>
          <w:trHeight w:hRule="exact" w:val="331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1pt1"/>
              </w:rPr>
              <w:t>Тема 2.3.Адаптация в трудовом коллективе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1387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Общение как обмен информацией. Виды и функции общения. Рассмотрение роли общения в восприятии людьми друг друга. Беседа как вид профессионального общения. Разрешение профессиональных и межличностных конфликтов в процессе организации совместной деятельности.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398"/>
        </w:trPr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Социально-психологическая адаптация личности в группе.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8448" w:wrap="none" w:vAnchor="page" w:hAnchor="page" w:x="1019" w:y="168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8448" w:wrap="none" w:vAnchor="page" w:hAnchor="page" w:x="1019" w:y="1687"/>
            </w:pPr>
          </w:p>
        </w:tc>
      </w:tr>
    </w:tbl>
    <w:p w:rsidR="0002298B" w:rsidRDefault="0002298B">
      <w:pPr>
        <w:rPr>
          <w:sz w:val="2"/>
          <w:szCs w:val="2"/>
        </w:rPr>
        <w:sectPr w:rsidR="0002298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57"/>
        <w:gridCol w:w="7651"/>
        <w:gridCol w:w="1282"/>
        <w:gridCol w:w="1426"/>
      </w:tblGrid>
      <w:tr w:rsidR="0002298B">
        <w:trPr>
          <w:trHeight w:hRule="exact" w:val="56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Практическая работа: Тренинг "Развитие уровня профессионального общения".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566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1pt1"/>
              </w:rPr>
              <w:t>Тема 2.4. Мотивация эффективного труда.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Социально-психологические основы общения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</w:tr>
      <w:tr w:rsidR="0002298B">
        <w:trPr>
          <w:trHeight w:hRule="exact" w:val="562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Мотивация эффективности труда. Мотив, мотивация, мотивировка.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</w:tr>
      <w:tr w:rsidR="0002298B">
        <w:trPr>
          <w:trHeight w:hRule="exact" w:val="331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Факторы повышения эффективности деятельности.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288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Раздел З.Конфликтное общение.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283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Тема 3.1 Конфликтное общение.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878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1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Социально-психологические основы поведения и деятельности Способы регулирования поведения в конфликтной ситуации. Виды агрессивности и ее взаимосвязь с конфликтами.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562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Динамика конфликтов. Конфликтные личности.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</w:tr>
      <w:tr w:rsidR="0002298B">
        <w:trPr>
          <w:trHeight w:hRule="exact" w:val="835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Практическая работа: Стратегия поведения в конфликтной ситуации Практическая работа: Регулирование поведения в конфликтной ситуации.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</w:tr>
      <w:tr w:rsidR="0002298B">
        <w:trPr>
          <w:trHeight w:hRule="exact" w:val="288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Дифференцированный зачёт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  <w:tr w:rsidR="0002298B">
        <w:trPr>
          <w:trHeight w:hRule="exact" w:val="29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4866" w:h="5453" w:wrap="none" w:vAnchor="page" w:hAnchor="page" w:x="1019" w:y="8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02298B">
            <w:pPr>
              <w:framePr w:w="14866" w:h="5453" w:wrap="none" w:vAnchor="page" w:hAnchor="page" w:x="1019" w:y="849"/>
              <w:rPr>
                <w:sz w:val="10"/>
                <w:szCs w:val="10"/>
              </w:rPr>
            </w:pPr>
          </w:p>
        </w:tc>
      </w:tr>
    </w:tbl>
    <w:p w:rsidR="0002298B" w:rsidRDefault="0002298B">
      <w:pPr>
        <w:rPr>
          <w:sz w:val="2"/>
          <w:szCs w:val="2"/>
        </w:rPr>
        <w:sectPr w:rsidR="0002298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98B" w:rsidRDefault="00B1120C">
      <w:pPr>
        <w:pStyle w:val="23"/>
        <w:framePr w:wrap="none" w:vAnchor="page" w:hAnchor="page" w:x="1403" w:y="1381"/>
        <w:numPr>
          <w:ilvl w:val="0"/>
          <w:numId w:val="3"/>
        </w:numPr>
        <w:shd w:val="clear" w:color="auto" w:fill="auto"/>
        <w:tabs>
          <w:tab w:val="left" w:pos="1581"/>
        </w:tabs>
        <w:spacing w:before="0" w:after="0" w:line="280" w:lineRule="exact"/>
        <w:ind w:left="1160" w:firstLine="0"/>
      </w:pPr>
      <w:r>
        <w:lastRenderedPageBreak/>
        <w:t>УСЛОВИЯ РЕАЛИЗАЦИИ ПРОГРАММЫ ДИСЦИПЛИНЫ</w:t>
      </w:r>
    </w:p>
    <w:p w:rsidR="0002298B" w:rsidRDefault="00B1120C">
      <w:pPr>
        <w:pStyle w:val="10"/>
        <w:framePr w:w="9763" w:h="12981" w:hRule="exact" w:wrap="none" w:vAnchor="page" w:hAnchor="page" w:x="1403" w:y="2275"/>
        <w:numPr>
          <w:ilvl w:val="1"/>
          <w:numId w:val="3"/>
        </w:numPr>
        <w:shd w:val="clear" w:color="auto" w:fill="auto"/>
        <w:tabs>
          <w:tab w:val="left" w:pos="1581"/>
        </w:tabs>
        <w:spacing w:before="0" w:after="300" w:line="326" w:lineRule="exact"/>
        <w:ind w:left="380" w:firstLine="540"/>
        <w:jc w:val="left"/>
      </w:pPr>
      <w:bookmarkStart w:id="7" w:name="bookmark7"/>
      <w:r>
        <w:t>Требования к минимальному материально-техническому обеспечению</w:t>
      </w:r>
      <w:bookmarkEnd w:id="7"/>
    </w:p>
    <w:p w:rsidR="0029394E" w:rsidRDefault="0029394E" w:rsidP="0029394E">
      <w:pPr>
        <w:pStyle w:val="23"/>
        <w:framePr w:w="9763" w:h="12981" w:hRule="exact" w:wrap="none" w:vAnchor="page" w:hAnchor="page" w:x="1403" w:y="2275"/>
        <w:shd w:val="clear" w:color="auto" w:fill="auto"/>
        <w:spacing w:before="0" w:after="0" w:line="326" w:lineRule="exact"/>
        <w:ind w:firstLine="580"/>
      </w:pPr>
      <w:bookmarkStart w:id="8" w:name="bookmark9"/>
      <w:r>
        <w:t xml:space="preserve">Реализация программы дисциплины  </w:t>
      </w:r>
      <w:proofErr w:type="spellStart"/>
      <w:r>
        <w:t>осушествляется</w:t>
      </w:r>
      <w:proofErr w:type="spellEnd"/>
      <w:r>
        <w:t xml:space="preserve"> в кабинете социально-бытовой ориентировки</w:t>
      </w:r>
      <w:bookmarkStart w:id="9" w:name="bookmark10"/>
    </w:p>
    <w:p w:rsidR="0029394E" w:rsidRDefault="0029394E" w:rsidP="0029394E">
      <w:pPr>
        <w:pStyle w:val="23"/>
        <w:framePr w:w="9763" w:h="12981" w:hRule="exact" w:wrap="none" w:vAnchor="page" w:hAnchor="page" w:x="1403" w:y="2275"/>
        <w:shd w:val="clear" w:color="auto" w:fill="auto"/>
        <w:spacing w:before="0" w:after="0" w:line="326" w:lineRule="exact"/>
        <w:ind w:firstLine="0"/>
      </w:pPr>
      <w:r>
        <w:t>Оборудование учебного кабинета:</w:t>
      </w:r>
      <w:bookmarkEnd w:id="9"/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9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9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>рабочее место преподавателя;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9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>огнетушитель;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9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>методические пособия по предмету;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9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>раздаточный материал для проведения контрольной работы.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shd w:val="clear" w:color="auto" w:fill="auto"/>
        <w:tabs>
          <w:tab w:val="left" w:pos="1657"/>
        </w:tabs>
        <w:spacing w:before="0" w:after="0" w:line="336" w:lineRule="exact"/>
        <w:ind w:firstLine="0"/>
      </w:pPr>
      <w:r>
        <w:t>Технические средства обучения: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10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 xml:space="preserve">персональный компьютер </w:t>
      </w:r>
      <w:r w:rsidRPr="00791541">
        <w:rPr>
          <w:lang w:eastAsia="en-US" w:bidi="en-US"/>
        </w:rPr>
        <w:t xml:space="preserve"> </w:t>
      </w:r>
      <w:r>
        <w:t>(учительский), проектор, экран;</w:t>
      </w:r>
    </w:p>
    <w:p w:rsidR="0029394E" w:rsidRDefault="0029394E" w:rsidP="0029394E">
      <w:pPr>
        <w:pStyle w:val="23"/>
        <w:framePr w:w="9763" w:h="12981" w:hRule="exact" w:wrap="none" w:vAnchor="page" w:hAnchor="page" w:x="1403" w:y="2275"/>
        <w:numPr>
          <w:ilvl w:val="0"/>
          <w:numId w:val="10"/>
        </w:numPr>
        <w:shd w:val="clear" w:color="auto" w:fill="auto"/>
        <w:tabs>
          <w:tab w:val="left" w:pos="1657"/>
        </w:tabs>
        <w:spacing w:before="0" w:after="0" w:line="336" w:lineRule="exact"/>
      </w:pPr>
      <w:r>
        <w:t>учебный материал в электронном виде.</w:t>
      </w:r>
    </w:p>
    <w:p w:rsidR="00F73538" w:rsidRDefault="00B1120C" w:rsidP="0029394E">
      <w:pPr>
        <w:pStyle w:val="10"/>
        <w:framePr w:w="9763" w:h="12981" w:hRule="exact" w:wrap="none" w:vAnchor="page" w:hAnchor="page" w:x="1403" w:y="2275"/>
        <w:numPr>
          <w:ilvl w:val="1"/>
          <w:numId w:val="3"/>
        </w:numPr>
        <w:shd w:val="clear" w:color="auto" w:fill="auto"/>
        <w:tabs>
          <w:tab w:val="left" w:pos="1898"/>
        </w:tabs>
        <w:spacing w:before="0" w:after="0" w:line="280" w:lineRule="exact"/>
        <w:ind w:left="1300"/>
        <w:jc w:val="both"/>
      </w:pPr>
      <w:r>
        <w:t>Информационное обеспечение обучения</w:t>
      </w:r>
      <w:bookmarkEnd w:id="8"/>
    </w:p>
    <w:p w:rsidR="00F73538" w:rsidRDefault="00F73538">
      <w:pPr>
        <w:pStyle w:val="30"/>
        <w:framePr w:w="9763" w:h="12981" w:hRule="exact" w:wrap="none" w:vAnchor="page" w:hAnchor="page" w:x="1403" w:y="2275"/>
        <w:shd w:val="clear" w:color="auto" w:fill="auto"/>
        <w:spacing w:before="0" w:after="244" w:line="280" w:lineRule="exact"/>
        <w:ind w:left="380"/>
        <w:jc w:val="left"/>
      </w:pPr>
      <w:r>
        <w:t>Литература для педагогов:</w:t>
      </w:r>
    </w:p>
    <w:p w:rsidR="00F73538" w:rsidRDefault="00F73538" w:rsidP="00F73538">
      <w:pPr>
        <w:pStyle w:val="23"/>
        <w:framePr w:w="9763" w:h="12981" w:hRule="exact" w:wrap="none" w:vAnchor="page" w:hAnchor="page" w:x="1403" w:y="2275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firstLine="0"/>
      </w:pPr>
      <w:proofErr w:type="spellStart"/>
      <w:r>
        <w:t>Шеламова</w:t>
      </w:r>
      <w:proofErr w:type="spellEnd"/>
      <w:r>
        <w:t xml:space="preserve"> Е.И. «Деловая культура и психология общения» - М., 2013</w:t>
      </w:r>
    </w:p>
    <w:p w:rsidR="00F73538" w:rsidRDefault="00F73538" w:rsidP="00F73538">
      <w:pPr>
        <w:pStyle w:val="23"/>
        <w:framePr w:w="9763" w:h="12981" w:hRule="exact" w:wrap="none" w:vAnchor="page" w:hAnchor="page" w:x="1403" w:y="2275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firstLine="0"/>
      </w:pPr>
      <w:r>
        <w:t>Столяренко Л.Д. «Основы психологии» Ростов н/Д., 2006</w:t>
      </w:r>
    </w:p>
    <w:p w:rsidR="00F73538" w:rsidRPr="00F73538" w:rsidRDefault="00F73538" w:rsidP="00F73538">
      <w:pPr>
        <w:pStyle w:val="23"/>
        <w:framePr w:w="9763" w:h="12981" w:hRule="exact" w:wrap="none" w:vAnchor="page" w:hAnchor="page" w:x="1403" w:y="2275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firstLine="0"/>
      </w:pPr>
      <w:r w:rsidRPr="00F73538">
        <w:t>Рогов Е.И. «Психология общения» - М., ВЛАДОС, 2011.</w:t>
      </w:r>
    </w:p>
    <w:p w:rsidR="00F73538" w:rsidRDefault="00F73538">
      <w:pPr>
        <w:pStyle w:val="30"/>
        <w:framePr w:w="9763" w:h="12981" w:hRule="exact" w:wrap="none" w:vAnchor="page" w:hAnchor="page" w:x="1403" w:y="2275"/>
        <w:shd w:val="clear" w:color="auto" w:fill="auto"/>
        <w:spacing w:before="0" w:after="244" w:line="280" w:lineRule="exact"/>
        <w:ind w:left="380"/>
        <w:jc w:val="left"/>
      </w:pPr>
    </w:p>
    <w:p w:rsidR="00F73538" w:rsidRPr="00F73538" w:rsidRDefault="00F73538" w:rsidP="00F73538">
      <w:pPr>
        <w:pStyle w:val="30"/>
        <w:framePr w:w="9763" w:h="12981" w:hRule="exact" w:wrap="none" w:vAnchor="page" w:hAnchor="page" w:x="1403" w:y="2275"/>
        <w:shd w:val="clear" w:color="auto" w:fill="auto"/>
        <w:spacing w:before="0" w:after="244" w:line="280" w:lineRule="exact"/>
        <w:ind w:left="380"/>
        <w:jc w:val="left"/>
      </w:pPr>
      <w:r>
        <w:t xml:space="preserve">Литература для </w:t>
      </w:r>
      <w:proofErr w:type="gramStart"/>
      <w:r>
        <w:t>обучающихся</w:t>
      </w:r>
      <w:proofErr w:type="gramEnd"/>
      <w:r>
        <w:t>:</w:t>
      </w:r>
    </w:p>
    <w:p w:rsidR="00F0241A" w:rsidRPr="00F73538" w:rsidRDefault="00B1120C" w:rsidP="00F73538">
      <w:pPr>
        <w:pStyle w:val="10"/>
        <w:framePr w:w="9763" w:h="12981" w:hRule="exact" w:wrap="none" w:vAnchor="page" w:hAnchor="page" w:x="1403" w:y="2275"/>
        <w:shd w:val="clear" w:color="auto" w:fill="auto"/>
        <w:spacing w:before="0" w:after="604" w:line="280" w:lineRule="exact"/>
        <w:jc w:val="left"/>
        <w:rPr>
          <w:b w:val="0"/>
        </w:rPr>
      </w:pPr>
      <w:proofErr w:type="spellStart"/>
      <w:r w:rsidRPr="00F73538">
        <w:rPr>
          <w:b w:val="0"/>
        </w:rPr>
        <w:t>Лавриенко</w:t>
      </w:r>
      <w:proofErr w:type="spellEnd"/>
      <w:r w:rsidRPr="00F73538">
        <w:rPr>
          <w:b w:val="0"/>
        </w:rPr>
        <w:t xml:space="preserve"> В.Н.. Психология</w:t>
      </w:r>
      <w:r w:rsidR="00AB432B" w:rsidRPr="00F73538">
        <w:rPr>
          <w:b w:val="0"/>
        </w:rPr>
        <w:t xml:space="preserve"> и этика делового общения. - М., ЮНИТИ-ДАНА 2012</w:t>
      </w:r>
      <w:bookmarkStart w:id="10" w:name="bookmark11"/>
    </w:p>
    <w:p w:rsidR="0002298B" w:rsidRDefault="00B1120C">
      <w:pPr>
        <w:pStyle w:val="10"/>
        <w:framePr w:w="9763" w:h="12981" w:hRule="exact" w:wrap="none" w:vAnchor="page" w:hAnchor="page" w:x="1403" w:y="2275"/>
        <w:shd w:val="clear" w:color="auto" w:fill="auto"/>
        <w:spacing w:before="0" w:after="642" w:line="280" w:lineRule="exact"/>
        <w:ind w:left="380"/>
        <w:jc w:val="left"/>
      </w:pPr>
      <w:proofErr w:type="gramStart"/>
      <w:r>
        <w:t>Интернет-источники</w:t>
      </w:r>
      <w:proofErr w:type="gramEnd"/>
      <w:r>
        <w:t>:</w:t>
      </w:r>
      <w:bookmarkEnd w:id="10"/>
    </w:p>
    <w:p w:rsidR="0002298B" w:rsidRDefault="00B1120C">
      <w:pPr>
        <w:pStyle w:val="23"/>
        <w:framePr w:w="9763" w:h="12981" w:hRule="exact" w:wrap="none" w:vAnchor="page" w:hAnchor="page" w:x="1403" w:y="2275"/>
        <w:shd w:val="clear" w:color="auto" w:fill="auto"/>
        <w:spacing w:before="0" w:after="0" w:line="280" w:lineRule="exact"/>
        <w:ind w:firstLine="0"/>
      </w:pPr>
      <w:r>
        <w:t>1. Сервис публикаций</w:t>
      </w:r>
    </w:p>
    <w:p w:rsidR="0002298B" w:rsidRDefault="00B1120C">
      <w:pPr>
        <w:pStyle w:val="23"/>
        <w:framePr w:w="9763" w:h="12981" w:hRule="exact" w:wrap="none" w:vAnchor="page" w:hAnchor="page" w:x="1403" w:y="2275"/>
        <w:shd w:val="clear" w:color="auto" w:fill="auto"/>
        <w:spacing w:before="0" w:after="0" w:line="280" w:lineRule="exact"/>
        <w:ind w:left="380" w:firstLine="0"/>
        <w:jc w:val="left"/>
      </w:pPr>
      <w:r>
        <w:t xml:space="preserve">документов </w:t>
      </w:r>
      <w:r>
        <w:rPr>
          <w:lang w:val="en-US" w:eastAsia="en-US" w:bidi="en-US"/>
        </w:rPr>
        <w:t>DOCME</w:t>
      </w:r>
      <w:hyperlink r:id="rId10" w:history="1">
        <w:r w:rsidRPr="005122E1">
          <w:rPr>
            <w:rStyle w:val="a3"/>
            <w:lang w:eastAsia="en-US" w:bidi="en-US"/>
          </w:rPr>
          <w:t>.</w:t>
        </w:r>
        <w:r>
          <w:rPr>
            <w:rStyle w:val="a3"/>
          </w:rPr>
          <w:t xml:space="preserve">http://www.docme.ru/doc/1137080/944.social. </w:t>
        </w:r>
        <w:proofErr w:type="spellStart"/>
        <w:r>
          <w:rPr>
            <w:rStyle w:val="a3"/>
          </w:rPr>
          <w:t>naya</w:t>
        </w:r>
        <w:proofErr w:type="spellEnd"/>
        <w:r>
          <w:rPr>
            <w:rStyle w:val="a3"/>
          </w:rPr>
          <w:t>-</w:t>
        </w:r>
      </w:hyperlink>
    </w:p>
    <w:p w:rsidR="0002298B" w:rsidRDefault="0002298B">
      <w:pPr>
        <w:rPr>
          <w:sz w:val="2"/>
          <w:szCs w:val="2"/>
        </w:rPr>
        <w:sectPr w:rsidR="00022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98B" w:rsidRDefault="0021785B">
      <w:pPr>
        <w:pStyle w:val="23"/>
        <w:framePr w:w="10522" w:h="6734" w:hRule="exact" w:wrap="none" w:vAnchor="page" w:hAnchor="page" w:x="1024" w:y="1142"/>
        <w:shd w:val="clear" w:color="auto" w:fill="auto"/>
        <w:spacing w:before="0" w:after="0"/>
        <w:ind w:left="600" w:firstLine="0"/>
        <w:jc w:val="left"/>
      </w:pPr>
      <w:hyperlink r:id="rId11" w:history="1">
        <w:proofErr w:type="spellStart"/>
        <w:r w:rsidR="00B1120C">
          <w:rPr>
            <w:rStyle w:val="a3"/>
          </w:rPr>
          <w:t>adaptaciva</w:t>
        </w:r>
        <w:proofErr w:type="spellEnd"/>
        <w:r w:rsidR="00B1120C">
          <w:rPr>
            <w:rStyle w:val="a3"/>
          </w:rPr>
          <w:t>-</w:t>
        </w:r>
        <w:proofErr w:type="spellStart"/>
        <w:r w:rsidR="00B1120C">
          <w:rPr>
            <w:rStyle w:val="a3"/>
          </w:rPr>
          <w:t>albegova</w:t>
        </w:r>
        <w:proofErr w:type="spellEnd"/>
        <w:r w:rsidR="00B1120C">
          <w:rPr>
            <w:rStyle w:val="a3"/>
          </w:rPr>
          <w:t>-i-</w:t>
        </w:r>
      </w:hyperlink>
    </w:p>
    <w:p w:rsidR="0002298B" w:rsidRDefault="0021785B">
      <w:pPr>
        <w:pStyle w:val="23"/>
        <w:framePr w:w="10522" w:h="6734" w:hRule="exact" w:wrap="none" w:vAnchor="page" w:hAnchor="page" w:x="1024" w:y="1142"/>
        <w:shd w:val="clear" w:color="auto" w:fill="auto"/>
        <w:spacing w:before="0" w:after="0"/>
        <w:ind w:left="600" w:firstLine="0"/>
        <w:jc w:val="left"/>
      </w:pPr>
      <w:hyperlink r:id="rId12" w:history="1">
        <w:r w:rsidR="00B1120C">
          <w:rPr>
            <w:rStyle w:val="a3"/>
          </w:rPr>
          <w:t>fhttp://www.universalintemetlibrarv.ru/book/12417/ogl.shtml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240" w:firstLine="0"/>
      </w:pPr>
      <w:r>
        <w:t>Электронная</w:t>
      </w:r>
    </w:p>
    <w:p w:rsidR="0002298B" w:rsidRDefault="00B1120C">
      <w:pPr>
        <w:pStyle w:val="23"/>
        <w:framePr w:w="10522" w:h="6734" w:hRule="exact" w:wrap="none" w:vAnchor="page" w:hAnchor="page" w:x="1024" w:y="1142"/>
        <w:shd w:val="clear" w:color="auto" w:fill="auto"/>
        <w:spacing w:before="0" w:after="0"/>
        <w:ind w:left="600" w:firstLine="0"/>
        <w:jc w:val="left"/>
        <w:rPr>
          <w:rStyle w:val="a3"/>
        </w:rPr>
      </w:pPr>
      <w:r>
        <w:t>библиотека</w:t>
      </w:r>
      <w:hyperlink r:id="rId13" w:history="1">
        <w:r>
          <w:rPr>
            <w:rStyle w:val="a3"/>
          </w:rPr>
          <w:t xml:space="preserve"> Textbook.News</w:t>
        </w:r>
        <w:r w:rsidRPr="005122E1">
          <w:rPr>
            <w:rStyle w:val="a3"/>
            <w:lang w:eastAsia="en-US" w:bidi="en-US"/>
          </w:rPr>
          <w:t>:</w:t>
        </w:r>
      </w:hyperlink>
      <w:hyperlink r:id="rId14" w:history="1">
        <w:r w:rsidRPr="005122E1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https://textbook.news/sotsiologiva.html</w:t>
        </w:r>
      </w:hyperlink>
    </w:p>
    <w:p w:rsidR="00AB432B" w:rsidRDefault="0021785B" w:rsidP="00F0241A">
      <w:pPr>
        <w:pStyle w:val="23"/>
        <w:framePr w:w="10522" w:h="6734" w:hRule="exact" w:wrap="none" w:vAnchor="page" w:hAnchor="page" w:x="1024" w:y="1142"/>
        <w:shd w:val="clear" w:color="auto" w:fill="auto"/>
        <w:spacing w:before="0" w:after="0"/>
        <w:ind w:left="600" w:firstLine="0"/>
        <w:jc w:val="left"/>
      </w:pPr>
      <w:hyperlink r:id="rId15" w:history="1">
        <w:r w:rsidR="00AB432B" w:rsidRPr="007272E0">
          <w:rPr>
            <w:rStyle w:val="a3"/>
          </w:rPr>
          <w:t>https://studme.org/106983/psihologiya/kompetentnost_obschenii</w:t>
        </w:r>
      </w:hyperlink>
      <w:r w:rsidR="00AB432B">
        <w:t xml:space="preserve">                        </w:t>
      </w:r>
    </w:p>
    <w:p w:rsidR="0002298B" w:rsidRDefault="00B1120C">
      <w:pPr>
        <w:pStyle w:val="30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322" w:lineRule="exact"/>
        <w:ind w:left="240"/>
        <w:jc w:val="both"/>
      </w:pPr>
      <w:r>
        <w:rPr>
          <w:rStyle w:val="32"/>
        </w:rPr>
        <w:t>Юридическая психология</w:t>
      </w:r>
      <w:hyperlink r:id="rId16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http://yurpsy.com/files/biblio/spsy/spsy.htm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right="1760"/>
        <w:jc w:val="left"/>
      </w:pPr>
      <w:r>
        <w:t xml:space="preserve">Портал психологии- </w:t>
      </w:r>
      <w:r w:rsidRPr="005122E1">
        <w:rPr>
          <w:lang w:eastAsia="en-US" w:bidi="en-US"/>
        </w:rPr>
        <w:t>"</w:t>
      </w:r>
      <w:r>
        <w:rPr>
          <w:lang w:val="en-US" w:eastAsia="en-US" w:bidi="en-US"/>
        </w:rPr>
        <w:t>Psychology</w:t>
      </w:r>
      <w:r w:rsidRPr="005122E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5122E1">
        <w:rPr>
          <w:lang w:eastAsia="en-US" w:bidi="en-US"/>
        </w:rPr>
        <w:t xml:space="preserve">": </w:t>
      </w:r>
      <w:r>
        <w:t>[Электронный ресурс] - Режим доступа</w:t>
      </w:r>
      <w:hyperlink r:id="rId17" w:history="1">
        <w:r>
          <w:rPr>
            <w:rStyle w:val="a3"/>
          </w:rPr>
          <w:t>: http://www.psvchology.ru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right="3360"/>
        <w:jc w:val="left"/>
      </w:pPr>
      <w:r>
        <w:t>Журнал</w:t>
      </w:r>
      <w:hyperlink r:id="rId18" w:history="1">
        <w:r>
          <w:rPr>
            <w:rStyle w:val="a3"/>
          </w:rPr>
          <w:t xml:space="preserve"> "Psychologies"</w:t>
        </w:r>
        <w:r w:rsidRPr="005122E1">
          <w:rPr>
            <w:rStyle w:val="a3"/>
            <w:lang w:eastAsia="en-US" w:bidi="en-US"/>
          </w:rPr>
          <w:t>:</w:t>
        </w:r>
      </w:hyperlink>
      <w:r w:rsidRPr="005122E1">
        <w:rPr>
          <w:lang w:eastAsia="en-US" w:bidi="en-US"/>
        </w:rPr>
        <w:t xml:space="preserve"> </w:t>
      </w:r>
      <w:r>
        <w:t>[Электронный ресурс] - Режим доступа:</w:t>
      </w:r>
      <w:hyperlink r:id="rId19" w:history="1">
        <w:r>
          <w:rPr>
            <w:rStyle w:val="a3"/>
          </w:rPr>
          <w:t xml:space="preserve"> http://www.psvchologies.ru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right="1180"/>
        <w:jc w:val="left"/>
      </w:pPr>
      <w:r>
        <w:t>Электронная библиотека учебников: [Электронный ресурс] - Режим доступа</w:t>
      </w:r>
      <w:hyperlink r:id="rId20" w:history="1">
        <w:r>
          <w:rPr>
            <w:rStyle w:val="a3"/>
          </w:rPr>
          <w:t>: http: //studentam.net/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right="900"/>
        <w:jc w:val="left"/>
      </w:pPr>
      <w:r>
        <w:t xml:space="preserve">Библиотека </w:t>
      </w:r>
      <w:proofErr w:type="spellStart"/>
      <w:r>
        <w:t>Гумер</w:t>
      </w:r>
      <w:proofErr w:type="spellEnd"/>
      <w:r>
        <w:t xml:space="preserve"> - гуманитарные науки: [Электронный ресурс] - Режим доступа</w:t>
      </w:r>
      <w:hyperlink r:id="rId21" w:history="1">
        <w:r>
          <w:rPr>
            <w:rStyle w:val="a3"/>
          </w:rPr>
          <w:t>: http: //www.gumer.info/</w:t>
        </w:r>
      </w:hyperlink>
    </w:p>
    <w:p w:rsidR="0002298B" w:rsidRDefault="00B1120C">
      <w:pPr>
        <w:pStyle w:val="23"/>
        <w:framePr w:w="10522" w:h="6734" w:hRule="exact" w:wrap="none" w:vAnchor="page" w:hAnchor="page" w:x="1024" w:y="1142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273"/>
        <w:ind w:left="600" w:right="900"/>
        <w:jc w:val="left"/>
      </w:pPr>
      <w:r>
        <w:rPr>
          <w:lang w:val="en-US" w:eastAsia="en-US" w:bidi="en-US"/>
        </w:rPr>
        <w:t>PSYLIB</w:t>
      </w:r>
      <w:r w:rsidRPr="005122E1">
        <w:rPr>
          <w:lang w:eastAsia="en-US" w:bidi="en-US"/>
        </w:rPr>
        <w:t xml:space="preserve">: </w:t>
      </w:r>
      <w:r>
        <w:t>Психологическая библиотека "Самопознание и саморазвитие": [Электронный ресурс] - Режим доступа:</w:t>
      </w:r>
      <w:hyperlink r:id="rId22" w:history="1">
        <w:r>
          <w:rPr>
            <w:rStyle w:val="a3"/>
          </w:rPr>
          <w:t xml:space="preserve"> http://psvlib.kiev.ua</w:t>
        </w:r>
      </w:hyperlink>
    </w:p>
    <w:p w:rsidR="0002298B" w:rsidRDefault="00B1120C" w:rsidP="0029394E">
      <w:pPr>
        <w:pStyle w:val="23"/>
        <w:framePr w:w="10522" w:h="6734" w:hRule="exact" w:wrap="none" w:vAnchor="page" w:hAnchor="page" w:x="1024" w:y="1142"/>
        <w:numPr>
          <w:ilvl w:val="0"/>
          <w:numId w:val="4"/>
        </w:numPr>
        <w:shd w:val="clear" w:color="auto" w:fill="auto"/>
        <w:spacing w:before="0" w:after="234" w:line="280" w:lineRule="exact"/>
        <w:ind w:right="100" w:firstLine="0"/>
        <w:jc w:val="center"/>
      </w:pPr>
      <w:r>
        <w:t>КОНТРОЛЬ И ОЦЕНКА РЕЗУЛЬТАТОВ ОСВОЕНИЯ ДИСЦИПЛИНЫ</w:t>
      </w:r>
    </w:p>
    <w:p w:rsidR="00F0241A" w:rsidRDefault="00B1120C" w:rsidP="00F0241A">
      <w:pPr>
        <w:pStyle w:val="10"/>
        <w:framePr w:w="10522" w:h="6734" w:hRule="exact" w:wrap="none" w:vAnchor="page" w:hAnchor="page" w:x="1024" w:y="1142"/>
        <w:shd w:val="clear" w:color="auto" w:fill="auto"/>
        <w:spacing w:before="0" w:after="0" w:line="322" w:lineRule="exact"/>
        <w:ind w:right="100"/>
      </w:pPr>
      <w:bookmarkStart w:id="11" w:name="bookmark12"/>
      <w:r>
        <w:rPr>
          <w:rStyle w:val="12"/>
        </w:rPr>
        <w:t xml:space="preserve">Контроль и оценка </w:t>
      </w:r>
      <w:r>
        <w:t>результатов освоения дисциплины осуществляется</w:t>
      </w:r>
      <w:r>
        <w:br/>
        <w:t>преподавателем в процессе проведения практических работ,</w:t>
      </w:r>
      <w:bookmarkEnd w:id="11"/>
    </w:p>
    <w:p w:rsidR="00F0241A" w:rsidRDefault="00F0241A">
      <w:pPr>
        <w:pStyle w:val="10"/>
        <w:framePr w:w="10522" w:h="6734" w:hRule="exact" w:wrap="none" w:vAnchor="page" w:hAnchor="page" w:x="1024" w:y="1142"/>
        <w:shd w:val="clear" w:color="auto" w:fill="auto"/>
        <w:spacing w:before="0" w:after="0" w:line="322" w:lineRule="exact"/>
        <w:ind w:right="100"/>
      </w:pPr>
    </w:p>
    <w:p w:rsidR="0002298B" w:rsidRDefault="00B1120C">
      <w:pPr>
        <w:pStyle w:val="30"/>
        <w:framePr w:w="10522" w:h="6734" w:hRule="exact" w:wrap="none" w:vAnchor="page" w:hAnchor="page" w:x="1024" w:y="1142"/>
        <w:shd w:val="clear" w:color="auto" w:fill="auto"/>
        <w:spacing w:before="0" w:after="0" w:line="322" w:lineRule="exact"/>
        <w:ind w:right="100"/>
      </w:pPr>
      <w:r>
        <w:t>тестирования.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4315"/>
      </w:tblGrid>
      <w:tr w:rsidR="0002298B">
        <w:trPr>
          <w:trHeight w:hRule="exact" w:val="66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5"/>
              </w:rPr>
              <w:t>Результаты обучения (освоенные умения, усвоенные знания)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25"/>
              </w:rPr>
              <w:t>Формы и методы контроля и оценки результатов обучения</w:t>
            </w:r>
          </w:p>
        </w:tc>
      </w:tr>
      <w:tr w:rsidR="0002298B"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3pt"/>
              </w:rPr>
              <w:t>2</w:t>
            </w:r>
          </w:p>
        </w:tc>
      </w:tr>
      <w:tr w:rsidR="0002298B">
        <w:trPr>
          <w:trHeight w:hRule="exact" w:val="613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420" w:line="260" w:lineRule="exact"/>
              <w:ind w:firstLine="0"/>
              <w:jc w:val="left"/>
            </w:pPr>
            <w:r>
              <w:rPr>
                <w:rStyle w:val="213pt"/>
              </w:rPr>
              <w:t>знать: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420" w:after="0"/>
              <w:ind w:firstLine="0"/>
              <w:jc w:val="left"/>
            </w:pPr>
            <w:r>
              <w:rPr>
                <w:rStyle w:val="26"/>
              </w:rPr>
              <w:t>- сущность и характерные черты социальной адаптации, историю ее развития;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-основы профессиональной этики;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-эстетику внешнего облика;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-психологические особенности делового общения и его специфику;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 xml:space="preserve">-механизмы взаимопонимания в общении; </w:t>
            </w:r>
            <w:proofErr w:type="gramStart"/>
            <w:r>
              <w:rPr>
                <w:rStyle w:val="26"/>
              </w:rPr>
              <w:t>-т</w:t>
            </w:r>
            <w:proofErr w:type="gramEnd"/>
            <w:r>
              <w:rPr>
                <w:rStyle w:val="26"/>
              </w:rPr>
              <w:t>ехники и приёмы общения, правила слушания, ведения беседы, убеждения;</w:t>
            </w:r>
          </w:p>
          <w:p w:rsidR="00F87AD4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-источники, причины, виды и способы разрешения конфликтов, возникающих в профессиональной деятельности. 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3pt"/>
              </w:rPr>
              <w:t>уметь: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 xml:space="preserve">-соблюдать правила профессиональной этики; </w:t>
            </w:r>
            <w:proofErr w:type="gramStart"/>
            <w:r>
              <w:rPr>
                <w:rStyle w:val="26"/>
              </w:rPr>
              <w:t>-п</w:t>
            </w:r>
            <w:proofErr w:type="gramEnd"/>
            <w:r>
              <w:rPr>
                <w:rStyle w:val="26"/>
              </w:rPr>
              <w:t>рименять различные средства, техники и приёмы эффективного общения в профессиональной деятельности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8B" w:rsidRDefault="00B1120C">
            <w:pPr>
              <w:pStyle w:val="23"/>
              <w:framePr w:w="10522" w:h="7133" w:wrap="none" w:vAnchor="page" w:hAnchor="page" w:x="1024" w:y="8123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-фронтальный и индивидуальный устный (письменный) опрос;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before="0" w:after="0"/>
              <w:ind w:firstLine="0"/>
            </w:pPr>
            <w:r>
              <w:rPr>
                <w:rStyle w:val="26"/>
              </w:rPr>
              <w:t>выполнение практических работ;</w:t>
            </w:r>
          </w:p>
          <w:p w:rsidR="0002298B" w:rsidRDefault="00B1120C">
            <w:pPr>
              <w:pStyle w:val="23"/>
              <w:framePr w:w="10522" w:h="7133" w:wrap="none" w:vAnchor="page" w:hAnchor="page" w:x="1024" w:y="812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/>
              <w:ind w:firstLine="0"/>
            </w:pPr>
            <w:r>
              <w:rPr>
                <w:rStyle w:val="26"/>
              </w:rPr>
              <w:t>дифференцированный зачёт.</w:t>
            </w:r>
          </w:p>
        </w:tc>
      </w:tr>
    </w:tbl>
    <w:p w:rsidR="0002298B" w:rsidRDefault="0002298B">
      <w:pPr>
        <w:rPr>
          <w:sz w:val="2"/>
          <w:szCs w:val="2"/>
        </w:rPr>
      </w:pPr>
    </w:p>
    <w:sectPr w:rsidR="0002298B" w:rsidSect="000E1B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B" w:rsidRDefault="0021785B">
      <w:r>
        <w:separator/>
      </w:r>
    </w:p>
  </w:endnote>
  <w:endnote w:type="continuationSeparator" w:id="0">
    <w:p w:rsidR="0021785B" w:rsidRDefault="0021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B" w:rsidRDefault="0021785B"/>
  </w:footnote>
  <w:footnote w:type="continuationSeparator" w:id="0">
    <w:p w:rsidR="0021785B" w:rsidRDefault="002178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EF3"/>
    <w:multiLevelType w:val="multilevel"/>
    <w:tmpl w:val="02247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0712"/>
    <w:multiLevelType w:val="multilevel"/>
    <w:tmpl w:val="FC6ED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F696A"/>
    <w:multiLevelType w:val="multilevel"/>
    <w:tmpl w:val="ABCE7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211B8"/>
    <w:multiLevelType w:val="multilevel"/>
    <w:tmpl w:val="E62E1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E07B4"/>
    <w:multiLevelType w:val="multilevel"/>
    <w:tmpl w:val="6004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A497F"/>
    <w:multiLevelType w:val="hybridMultilevel"/>
    <w:tmpl w:val="16E25A78"/>
    <w:lvl w:ilvl="0" w:tplc="4A60A294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>
    <w:nsid w:val="3D522D0E"/>
    <w:multiLevelType w:val="hybridMultilevel"/>
    <w:tmpl w:val="E74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5913"/>
    <w:multiLevelType w:val="multilevel"/>
    <w:tmpl w:val="E5B278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D2FFF"/>
    <w:multiLevelType w:val="multilevel"/>
    <w:tmpl w:val="ED9E73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84F09"/>
    <w:multiLevelType w:val="multilevel"/>
    <w:tmpl w:val="98B27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298B"/>
    <w:rsid w:val="000207E4"/>
    <w:rsid w:val="0002298B"/>
    <w:rsid w:val="000E1B80"/>
    <w:rsid w:val="001C12BF"/>
    <w:rsid w:val="0021785B"/>
    <w:rsid w:val="002203A4"/>
    <w:rsid w:val="0029394E"/>
    <w:rsid w:val="0036329D"/>
    <w:rsid w:val="005122E1"/>
    <w:rsid w:val="006E752C"/>
    <w:rsid w:val="008150F7"/>
    <w:rsid w:val="00853EAF"/>
    <w:rsid w:val="00A72D76"/>
    <w:rsid w:val="00AB432B"/>
    <w:rsid w:val="00B1120C"/>
    <w:rsid w:val="00B36757"/>
    <w:rsid w:val="00B73717"/>
    <w:rsid w:val="00C440C4"/>
    <w:rsid w:val="00C56B58"/>
    <w:rsid w:val="00F0241A"/>
    <w:rsid w:val="00F65ADC"/>
    <w:rsid w:val="00F73538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B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B8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"/>
    <w:basedOn w:val="2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sid w:val="000E1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2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2"/>
    <w:rsid w:val="000E1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sid w:val="000E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 + Не полужирный"/>
    <w:basedOn w:val="1"/>
    <w:rsid w:val="000E1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0E1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0E1B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0E1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E1B80"/>
    <w:pPr>
      <w:shd w:val="clear" w:color="auto" w:fill="FFFFFF"/>
      <w:spacing w:before="15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E1B8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E1B80"/>
    <w:pPr>
      <w:shd w:val="clear" w:color="auto" w:fill="FFFFFF"/>
      <w:spacing w:before="420" w:after="48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E1B80"/>
    <w:pPr>
      <w:shd w:val="clear" w:color="auto" w:fill="FFFFFF"/>
      <w:spacing w:before="480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Колонтитул"/>
    <w:basedOn w:val="a"/>
    <w:link w:val="a7"/>
    <w:rsid w:val="000E1B8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E1B80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72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D76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C56B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B58"/>
    <w:pPr>
      <w:ind w:left="720"/>
      <w:contextualSpacing/>
    </w:pPr>
  </w:style>
  <w:style w:type="table" w:customStyle="1" w:styleId="13">
    <w:name w:val="Сетка таблицы1"/>
    <w:basedOn w:val="a1"/>
    <w:next w:val="ab"/>
    <w:uiPriority w:val="59"/>
    <w:rsid w:val="002203A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72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D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s%3A%2F%2Ftextbook.news%2F" TargetMode="External"/><Relationship Id="rId18" Type="http://schemas.openxmlformats.org/officeDocument/2006/relationships/hyperlink" Target="https://infourok.ru/go.html?href=%23_bl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%23_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universalinternetlibrary.ru%2Fbook%2F12417%2Fogl.shtml" TargetMode="External"/><Relationship Id="rId17" Type="http://schemas.openxmlformats.org/officeDocument/2006/relationships/hyperlink" Target="https://infourok.ru/go.html?href=http%3A%2F%2Fwww.psycholog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yurpsy.com%2Ffiles%2Fbiblio%2Fspsy%2Fspsy.htm" TargetMode="External"/><Relationship Id="rId20" Type="http://schemas.openxmlformats.org/officeDocument/2006/relationships/hyperlink" Target="https://infourok.ru/go.html?href=%23_bl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docme.ru%2Fdoc%2F1137080%2F944.social._naya-adaptaciya-albegova-i-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me.org/106983/psihologiya/kompetentnost_obschen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docme.ru%2Fdoc%2F1137080%2F944.social._naya-adaptaciya-albegova-i-f" TargetMode="External"/><Relationship Id="rId19" Type="http://schemas.openxmlformats.org/officeDocument/2006/relationships/hyperlink" Target="https://infourok.ru/go.html?href=http%3A%2F%2Fwww.psychologies.ru%2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fourok.ru/go.html?href=https%3A%2F%2Ftextbook.news%2Fsotsiologiya.html" TargetMode="External"/><Relationship Id="rId22" Type="http://schemas.openxmlformats.org/officeDocument/2006/relationships/hyperlink" Target="https://infourok.ru/go.html?href=http%3A%2F%2Fpsylib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Скворцов</dc:creator>
  <cp:lastModifiedBy>Лев Владимирович</cp:lastModifiedBy>
  <cp:revision>14</cp:revision>
  <dcterms:created xsi:type="dcterms:W3CDTF">2023-07-30T16:25:00Z</dcterms:created>
  <dcterms:modified xsi:type="dcterms:W3CDTF">2023-08-07T10:33:00Z</dcterms:modified>
</cp:coreProperties>
</file>